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BE" w:rsidRPr="002B5BBE" w:rsidRDefault="002B5BBE" w:rsidP="002B5BBE">
      <w:pPr>
        <w:pStyle w:val="a3"/>
        <w:shd w:val="clear" w:color="auto" w:fill="FFFFFF"/>
        <w:spacing w:before="0" w:beforeAutospacing="0" w:after="0" w:afterAutospacing="0"/>
        <w:ind w:firstLine="360"/>
        <w:rPr>
          <w:sz w:val="44"/>
          <w:szCs w:val="44"/>
        </w:rPr>
      </w:pPr>
      <w:r w:rsidRPr="002B5BBE">
        <w:rPr>
          <w:sz w:val="44"/>
          <w:szCs w:val="44"/>
        </w:rPr>
        <w:t>День </w:t>
      </w:r>
      <w:hyperlink r:id="rId5" w:tooltip="День рождения пешеходного перехода, 31 октября" w:history="1">
        <w:r w:rsidRPr="002B5BBE">
          <w:rPr>
            <w:rStyle w:val="a5"/>
            <w:b/>
            <w:bCs/>
            <w:color w:val="auto"/>
            <w:sz w:val="44"/>
            <w:szCs w:val="44"/>
            <w:u w:val="none"/>
            <w:bdr w:val="none" w:sz="0" w:space="0" w:color="auto" w:frame="1"/>
          </w:rPr>
          <w:t>рождения пешеходного перехода</w:t>
        </w:r>
      </w:hyperlink>
      <w:r>
        <w:rPr>
          <w:rStyle w:val="a4"/>
          <w:sz w:val="44"/>
          <w:szCs w:val="44"/>
          <w:bdr w:val="none" w:sz="0" w:space="0" w:color="auto" w:frame="1"/>
        </w:rPr>
        <w:t>.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5DC39BB" wp14:editId="5C9F9B37">
            <wp:simplePos x="0" y="0"/>
            <wp:positionH relativeFrom="column">
              <wp:posOffset>-280035</wp:posOffset>
            </wp:positionH>
            <wp:positionV relativeFrom="paragraph">
              <wp:posOffset>158750</wp:posOffset>
            </wp:positionV>
            <wp:extent cx="4525645" cy="3943350"/>
            <wp:effectExtent l="0" t="0" r="8255" b="0"/>
            <wp:wrapSquare wrapText="bothSides"/>
            <wp:docPr id="1" name="Рисунок 1" descr="C:\Users\user\Downloads\IMG_20241011_101423_edit_20213571006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011_101423_edit_202135710068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BBE" w:rsidRPr="002B5BBE" w:rsidRDefault="002B5BBE" w:rsidP="002B5BBE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2B5BBE">
        <w:rPr>
          <w:sz w:val="32"/>
          <w:szCs w:val="32"/>
        </w:rPr>
        <w:t xml:space="preserve">31 октября </w:t>
      </w:r>
      <w:proofErr w:type="gramStart"/>
      <w:r w:rsidRPr="002B5BBE">
        <w:rPr>
          <w:sz w:val="32"/>
          <w:szCs w:val="32"/>
        </w:rPr>
        <w:t>-д</w:t>
      </w:r>
      <w:proofErr w:type="gramEnd"/>
      <w:r w:rsidRPr="002B5BBE">
        <w:rPr>
          <w:sz w:val="32"/>
          <w:szCs w:val="32"/>
        </w:rPr>
        <w:t>ень </w:t>
      </w:r>
      <w:hyperlink r:id="rId7" w:tooltip="День рождения пешеходного перехода, 31 октября" w:history="1">
        <w:r w:rsidRPr="002B5BBE">
          <w:rPr>
            <w:rStyle w:val="a5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>рождения пешеходного перехода</w:t>
        </w:r>
      </w:hyperlink>
      <w:r w:rsidRPr="002B5BBE">
        <w:rPr>
          <w:sz w:val="32"/>
          <w:szCs w:val="32"/>
        </w:rPr>
        <w:t>. Этот опознавательный знак напоминает всем нам о том, как важно </w:t>
      </w:r>
      <w:r w:rsidRPr="002B5BBE">
        <w:rPr>
          <w:rStyle w:val="a4"/>
          <w:sz w:val="32"/>
          <w:szCs w:val="32"/>
          <w:bdr w:val="none" w:sz="0" w:space="0" w:color="auto" w:frame="1"/>
        </w:rPr>
        <w:t>переходить</w:t>
      </w:r>
      <w:r w:rsidRPr="002B5BBE">
        <w:rPr>
          <w:sz w:val="32"/>
          <w:szCs w:val="32"/>
        </w:rPr>
        <w:t> дорогу в специально установленных местах.</w:t>
      </w:r>
    </w:p>
    <w:p w:rsidR="002B5BBE" w:rsidRPr="002B5BBE" w:rsidRDefault="002B5BBE" w:rsidP="002B5BB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5D45CCD3" wp14:editId="59CFA041">
            <wp:simplePos x="0" y="0"/>
            <wp:positionH relativeFrom="column">
              <wp:posOffset>-1850390</wp:posOffset>
            </wp:positionH>
            <wp:positionV relativeFrom="paragraph">
              <wp:posOffset>1275715</wp:posOffset>
            </wp:positionV>
            <wp:extent cx="3505200" cy="4673600"/>
            <wp:effectExtent l="0" t="0" r="0" b="0"/>
            <wp:wrapSquare wrapText="bothSides"/>
            <wp:docPr id="2" name="Рисунок 2" descr="C:\Users\user\Downloads\IMG-20250611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50611-WA0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6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BBE">
        <w:rPr>
          <w:sz w:val="32"/>
          <w:szCs w:val="32"/>
        </w:rPr>
        <w:t>И не просто знать, но и день за днём применять эти знания, от которых зависит безопасность.</w:t>
      </w:r>
    </w:p>
    <w:p w:rsidR="002B5BBE" w:rsidRPr="002B5BBE" w:rsidRDefault="002B5BBE" w:rsidP="002B5BBE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2B5BBE">
        <w:rPr>
          <w:sz w:val="32"/>
          <w:szCs w:val="32"/>
          <w:shd w:val="clear" w:color="auto" w:fill="FFFFFF"/>
        </w:rPr>
        <w:t>Воспитанники нашего детского сада присоединились к празднику "День </w:t>
      </w:r>
      <w:r w:rsidRPr="002B5BBE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рождения </w:t>
      </w:r>
      <w:hyperlink r:id="rId9" w:tooltip="Пешеходный переход" w:history="1">
        <w:r w:rsidRPr="002B5BBE">
          <w:rPr>
            <w:rStyle w:val="a5"/>
            <w:b/>
            <w:bCs/>
            <w:color w:val="auto"/>
            <w:sz w:val="32"/>
            <w:szCs w:val="32"/>
            <w:bdr w:val="none" w:sz="0" w:space="0" w:color="auto" w:frame="1"/>
          </w:rPr>
          <w:t>пешеходного перехода</w:t>
        </w:r>
      </w:hyperlink>
      <w:r w:rsidRPr="002B5BBE">
        <w:rPr>
          <w:sz w:val="32"/>
          <w:szCs w:val="32"/>
          <w:shd w:val="clear" w:color="auto" w:fill="FFFFFF"/>
        </w:rPr>
        <w:t>". Было интересно узнать в какой стране, в каком году был нарисован первый </w:t>
      </w:r>
      <w:r w:rsidRPr="002B5BBE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пешеходный переход </w:t>
      </w:r>
      <w:r w:rsidRPr="002B5BBE">
        <w:rPr>
          <w:i/>
          <w:iCs/>
          <w:sz w:val="32"/>
          <w:szCs w:val="32"/>
          <w:bdr w:val="none" w:sz="0" w:space="0" w:color="auto" w:frame="1"/>
          <w:shd w:val="clear" w:color="auto" w:fill="FFFFFF"/>
        </w:rPr>
        <w:t>(зебра)</w:t>
      </w:r>
      <w:r w:rsidRPr="002B5BBE">
        <w:rPr>
          <w:sz w:val="32"/>
          <w:szCs w:val="32"/>
          <w:shd w:val="clear" w:color="auto" w:fill="FFFFFF"/>
        </w:rPr>
        <w:t>. Воспитатели с ребятами повторили правила дорожного движения, закрепили сигналы светофора игрой, поиграли в дидактические игры, рассмотрели </w:t>
      </w:r>
      <w:r w:rsidRPr="002B5BBE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папк</w:t>
      </w:r>
      <w:proofErr w:type="gramStart"/>
      <w:r w:rsidRPr="002B5BBE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и-</w:t>
      </w:r>
      <w:proofErr w:type="gramEnd"/>
      <w:r w:rsidR="00E8709F" w:rsidRPr="00E8709F">
        <w:rPr>
          <w:noProof/>
        </w:rPr>
        <w:t xml:space="preserve"> </w:t>
      </w:r>
      <w:bookmarkStart w:id="0" w:name="_GoBack"/>
      <w:r w:rsidR="00E8709F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449955" cy="4600575"/>
            <wp:effectExtent l="0" t="0" r="0" b="9525"/>
            <wp:wrapSquare wrapText="bothSides"/>
            <wp:docPr id="7" name="Picture 2" descr="C:\Users\user\Downloads\IMG-20250312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user\Downloads\IMG-20250312-WA00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46005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B5BBE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передвижки</w:t>
      </w:r>
      <w:r w:rsidRPr="002B5BBE">
        <w:rPr>
          <w:sz w:val="32"/>
          <w:szCs w:val="32"/>
          <w:shd w:val="clear" w:color="auto" w:fill="FFFFFF"/>
        </w:rPr>
        <w:t> по правилам дорожного движения и иллюстрации-ситуации на </w:t>
      </w:r>
      <w:r w:rsidRPr="002B5BBE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пешеходных переходах</w:t>
      </w:r>
      <w:r w:rsidRPr="002B5BBE">
        <w:rPr>
          <w:sz w:val="32"/>
          <w:szCs w:val="32"/>
          <w:shd w:val="clear" w:color="auto" w:fill="FFFFFF"/>
        </w:rPr>
        <w:t>, прошли по </w:t>
      </w:r>
      <w:r w:rsidRPr="002B5BBE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пешеходному переходу</w:t>
      </w:r>
      <w:r w:rsidRPr="002B5BBE">
        <w:rPr>
          <w:sz w:val="32"/>
          <w:szCs w:val="32"/>
          <w:shd w:val="clear" w:color="auto" w:fill="FFFFFF"/>
        </w:rPr>
        <w:t>, расположенному рядом с детским садом.</w:t>
      </w:r>
      <w:r w:rsidRPr="002B5BBE">
        <w:rPr>
          <w:sz w:val="32"/>
          <w:szCs w:val="32"/>
        </w:rPr>
        <w:t xml:space="preserve"> С малых лет наши дети знакомятся с правилами безопасного поведения на дороге. Учатся, как правильно </w:t>
      </w:r>
      <w:r w:rsidRPr="002B5BBE">
        <w:rPr>
          <w:rStyle w:val="a4"/>
          <w:sz w:val="32"/>
          <w:szCs w:val="32"/>
          <w:bdr w:val="none" w:sz="0" w:space="0" w:color="auto" w:frame="1"/>
        </w:rPr>
        <w:t>переходить дорогу</w:t>
      </w:r>
      <w:r w:rsidRPr="002B5BBE">
        <w:rPr>
          <w:sz w:val="32"/>
          <w:szCs w:val="32"/>
        </w:rPr>
        <w:t>, вырабатывая привычку ходить в строго определенном месте и понимать, для чего нужен </w:t>
      </w:r>
      <w:r w:rsidRPr="002B5BBE">
        <w:rPr>
          <w:rStyle w:val="a4"/>
          <w:sz w:val="32"/>
          <w:szCs w:val="32"/>
          <w:bdr w:val="none" w:sz="0" w:space="0" w:color="auto" w:frame="1"/>
        </w:rPr>
        <w:t>пешеходный переход</w:t>
      </w:r>
      <w:r w:rsidRPr="002B5BBE">
        <w:rPr>
          <w:sz w:val="32"/>
          <w:szCs w:val="32"/>
        </w:rPr>
        <w:t>. В этот день мы беседовали </w:t>
      </w:r>
      <w:r w:rsidRPr="002B5BBE">
        <w:rPr>
          <w:i/>
          <w:iCs/>
          <w:sz w:val="32"/>
          <w:szCs w:val="32"/>
          <w:bdr w:val="none" w:sz="0" w:space="0" w:color="auto" w:frame="1"/>
        </w:rPr>
        <w:t>«Что такое </w:t>
      </w:r>
      <w:r w:rsidRPr="002B5BBE">
        <w:rPr>
          <w:rStyle w:val="a4"/>
          <w:i/>
          <w:iCs/>
          <w:sz w:val="32"/>
          <w:szCs w:val="32"/>
          <w:bdr w:val="none" w:sz="0" w:space="0" w:color="auto" w:frame="1"/>
        </w:rPr>
        <w:t>пешеходный переход</w:t>
      </w:r>
      <w:r w:rsidRPr="002B5BBE">
        <w:rPr>
          <w:i/>
          <w:iCs/>
          <w:sz w:val="32"/>
          <w:szCs w:val="32"/>
          <w:bdr w:val="none" w:sz="0" w:space="0" w:color="auto" w:frame="1"/>
        </w:rPr>
        <w:t>?»</w:t>
      </w:r>
      <w:r w:rsidRPr="002B5BBE">
        <w:rPr>
          <w:sz w:val="32"/>
          <w:szCs w:val="32"/>
        </w:rPr>
        <w:t>, "Как правильно </w:t>
      </w:r>
      <w:r w:rsidRPr="002B5BBE">
        <w:rPr>
          <w:rStyle w:val="a4"/>
          <w:sz w:val="32"/>
          <w:szCs w:val="32"/>
          <w:bdr w:val="none" w:sz="0" w:space="0" w:color="auto" w:frame="1"/>
        </w:rPr>
        <w:t>переходить дорогу</w:t>
      </w:r>
      <w:r w:rsidRPr="002B5BBE">
        <w:rPr>
          <w:sz w:val="32"/>
          <w:szCs w:val="32"/>
        </w:rPr>
        <w:t>", играли в сюжетные игры с моделированием ситуации </w:t>
      </w:r>
      <w:r w:rsidRPr="002B5BBE">
        <w:rPr>
          <w:i/>
          <w:iCs/>
          <w:sz w:val="32"/>
          <w:szCs w:val="32"/>
          <w:bdr w:val="none" w:sz="0" w:space="0" w:color="auto" w:frame="1"/>
        </w:rPr>
        <w:t>«</w:t>
      </w:r>
      <w:r w:rsidRPr="002B5BBE">
        <w:rPr>
          <w:rStyle w:val="a4"/>
          <w:i/>
          <w:iCs/>
          <w:sz w:val="32"/>
          <w:szCs w:val="32"/>
          <w:bdr w:val="none" w:sz="0" w:space="0" w:color="auto" w:frame="1"/>
        </w:rPr>
        <w:t>Перейди дорогу по пешеходному переходу</w:t>
      </w:r>
      <w:r w:rsidRPr="002B5BBE">
        <w:rPr>
          <w:i/>
          <w:iCs/>
          <w:sz w:val="32"/>
          <w:szCs w:val="32"/>
          <w:bdr w:val="none" w:sz="0" w:space="0" w:color="auto" w:frame="1"/>
        </w:rPr>
        <w:t>»</w:t>
      </w:r>
      <w:r w:rsidRPr="002B5BBE">
        <w:rPr>
          <w:sz w:val="32"/>
          <w:szCs w:val="32"/>
        </w:rPr>
        <w:t>. Дети с интересом рассматривали дорожные знаки. С удовольствием играли настольн</w:t>
      </w:r>
      <w:proofErr w:type="gramStart"/>
      <w:r w:rsidRPr="002B5BBE">
        <w:rPr>
          <w:sz w:val="32"/>
          <w:szCs w:val="32"/>
        </w:rPr>
        <w:t>о-</w:t>
      </w:r>
      <w:proofErr w:type="gramEnd"/>
      <w:r w:rsidRPr="002B5BBE">
        <w:rPr>
          <w:sz w:val="32"/>
          <w:szCs w:val="32"/>
        </w:rPr>
        <w:t xml:space="preserve"> печатные, дидактические игры "Дорожные знаки".</w:t>
      </w:r>
    </w:p>
    <w:p w:rsidR="002B5BBE" w:rsidRPr="002B5BBE" w:rsidRDefault="002B5BBE" w:rsidP="002B5BBE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2B5BBE">
        <w:rPr>
          <w:sz w:val="32"/>
          <w:szCs w:val="32"/>
        </w:rPr>
        <w:t>В завершении такого замечательного дня дети сделали "</w:t>
      </w:r>
      <w:r w:rsidRPr="002B5BBE">
        <w:rPr>
          <w:rStyle w:val="a4"/>
          <w:sz w:val="32"/>
          <w:szCs w:val="32"/>
          <w:bdr w:val="none" w:sz="0" w:space="0" w:color="auto" w:frame="1"/>
        </w:rPr>
        <w:t>Пешеходный переход</w:t>
      </w:r>
      <w:r w:rsidRPr="002B5BBE">
        <w:rPr>
          <w:sz w:val="32"/>
          <w:szCs w:val="32"/>
        </w:rPr>
        <w:t>" и пожелали друг другу быть внимательными на дороге и обязательно соблюдать правила </w:t>
      </w:r>
      <w:r w:rsidRPr="002B5BBE">
        <w:rPr>
          <w:rStyle w:val="a4"/>
          <w:sz w:val="32"/>
          <w:szCs w:val="32"/>
          <w:bdr w:val="none" w:sz="0" w:space="0" w:color="auto" w:frame="1"/>
        </w:rPr>
        <w:t>пешехода</w:t>
      </w:r>
      <w:r w:rsidRPr="002B5BBE">
        <w:rPr>
          <w:sz w:val="32"/>
          <w:szCs w:val="32"/>
        </w:rPr>
        <w:t>.</w:t>
      </w:r>
    </w:p>
    <w:p w:rsidR="00C6428B" w:rsidRPr="002B5BBE" w:rsidRDefault="00E8709F">
      <w:pPr>
        <w:rPr>
          <w:rFonts w:ascii="Times New Roman" w:hAnsi="Times New Roman" w:cs="Times New Roman"/>
          <w:sz w:val="32"/>
          <w:szCs w:val="32"/>
        </w:rPr>
      </w:pPr>
    </w:p>
    <w:sectPr w:rsidR="00C6428B" w:rsidRPr="002B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45"/>
    <w:rsid w:val="002B5BBE"/>
    <w:rsid w:val="006E36DB"/>
    <w:rsid w:val="00AC4951"/>
    <w:rsid w:val="00E8709F"/>
    <w:rsid w:val="00E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BBE"/>
    <w:rPr>
      <w:b/>
      <w:bCs/>
    </w:rPr>
  </w:style>
  <w:style w:type="character" w:styleId="a5">
    <w:name w:val="Hyperlink"/>
    <w:basedOn w:val="a0"/>
    <w:uiPriority w:val="99"/>
    <w:semiHidden/>
    <w:unhideWhenUsed/>
    <w:rsid w:val="002B5BB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B5BB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BBE"/>
    <w:rPr>
      <w:b/>
      <w:bCs/>
    </w:rPr>
  </w:style>
  <w:style w:type="character" w:styleId="a5">
    <w:name w:val="Hyperlink"/>
    <w:basedOn w:val="a0"/>
    <w:uiPriority w:val="99"/>
    <w:semiHidden/>
    <w:unhideWhenUsed/>
    <w:rsid w:val="002B5BB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B5BB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en-peshehodnogo-perehod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maam.ru/obrazovanie/den-peshehodnogo-perehoda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peshehodnyj-pereh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3</cp:revision>
  <dcterms:created xsi:type="dcterms:W3CDTF">2025-06-13T10:24:00Z</dcterms:created>
  <dcterms:modified xsi:type="dcterms:W3CDTF">2025-06-15T20:23:00Z</dcterms:modified>
</cp:coreProperties>
</file>