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19F" w:rsidRDefault="00D070B4" w:rsidP="00497BAA">
      <w:pPr>
        <w:spacing w:after="240" w:line="336" w:lineRule="atLeast"/>
        <w:rPr>
          <w:rFonts w:ascii="Times New Roman" w:eastAsia="Times New Roman" w:hAnsi="Times New Roman" w:cs="Times New Roman"/>
          <w:b/>
          <w:bCs/>
          <w:color w:val="46464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464646"/>
          <w:sz w:val="32"/>
          <w:szCs w:val="32"/>
        </w:rPr>
        <w:t xml:space="preserve">   </w:t>
      </w:r>
      <w:r w:rsidR="00DE719F">
        <w:rPr>
          <w:rFonts w:ascii="Times New Roman" w:eastAsia="Times New Roman" w:hAnsi="Times New Roman" w:cs="Times New Roman"/>
          <w:b/>
          <w:bCs/>
          <w:color w:val="464646"/>
          <w:sz w:val="32"/>
          <w:szCs w:val="32"/>
        </w:rPr>
        <w:t xml:space="preserve">                          Памятка для родителей</w:t>
      </w:r>
      <w:r>
        <w:rPr>
          <w:rFonts w:ascii="Times New Roman" w:eastAsia="Times New Roman" w:hAnsi="Times New Roman" w:cs="Times New Roman"/>
          <w:b/>
          <w:bCs/>
          <w:color w:val="464646"/>
          <w:sz w:val="32"/>
          <w:szCs w:val="32"/>
        </w:rPr>
        <w:t xml:space="preserve">   </w:t>
      </w:r>
    </w:p>
    <w:p w:rsidR="00497BAA" w:rsidRDefault="00DE719F" w:rsidP="00497BAA">
      <w:pPr>
        <w:spacing w:after="240" w:line="336" w:lineRule="atLeast"/>
        <w:rPr>
          <w:rFonts w:ascii="Times New Roman" w:eastAsia="Times New Roman" w:hAnsi="Times New Roman" w:cs="Times New Roman"/>
          <w:b/>
          <w:bCs/>
          <w:color w:val="46464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464646"/>
          <w:sz w:val="32"/>
          <w:szCs w:val="32"/>
        </w:rPr>
        <w:t>«</w:t>
      </w:r>
      <w:r w:rsidR="00497BAA" w:rsidRPr="00D070B4">
        <w:rPr>
          <w:rFonts w:ascii="Times New Roman" w:eastAsia="Times New Roman" w:hAnsi="Times New Roman" w:cs="Times New Roman"/>
          <w:b/>
          <w:bCs/>
          <w:color w:val="464646"/>
          <w:sz w:val="32"/>
          <w:szCs w:val="32"/>
        </w:rPr>
        <w:t>Влияние родительских установок на развитие детей</w:t>
      </w:r>
      <w:r>
        <w:rPr>
          <w:rFonts w:ascii="Times New Roman" w:eastAsia="Times New Roman" w:hAnsi="Times New Roman" w:cs="Times New Roman"/>
          <w:b/>
          <w:bCs/>
          <w:color w:val="464646"/>
          <w:sz w:val="32"/>
          <w:szCs w:val="32"/>
        </w:rPr>
        <w:t>»</w:t>
      </w:r>
    </w:p>
    <w:p w:rsidR="00D070B4" w:rsidRPr="00D070B4" w:rsidRDefault="00D070B4" w:rsidP="00497BAA">
      <w:pPr>
        <w:spacing w:after="240" w:line="336" w:lineRule="atLeast"/>
        <w:rPr>
          <w:rFonts w:ascii="Times New Roman" w:eastAsia="Times New Roman" w:hAnsi="Times New Roman" w:cs="Times New Roman"/>
          <w:color w:val="46464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464646"/>
          <w:sz w:val="32"/>
          <w:szCs w:val="32"/>
        </w:rPr>
        <w:t>Старший воспитатель: Бондарева И.А      20.04.2023 г</w:t>
      </w:r>
    </w:p>
    <w:p w:rsidR="00497BAA" w:rsidRPr="00497BAA" w:rsidRDefault="00497BAA" w:rsidP="00497BAA">
      <w:pPr>
        <w:spacing w:after="240" w:line="336" w:lineRule="atLeast"/>
        <w:rPr>
          <w:rFonts w:ascii="Times New Roman" w:eastAsia="Times New Roman" w:hAnsi="Times New Roman" w:cs="Times New Roman"/>
          <w:color w:val="464646"/>
          <w:sz w:val="28"/>
          <w:szCs w:val="28"/>
        </w:rPr>
      </w:pPr>
      <w:r w:rsidRPr="00497BAA">
        <w:rPr>
          <w:rFonts w:ascii="Times New Roman" w:eastAsia="Times New Roman" w:hAnsi="Times New Roman" w:cs="Times New Roman"/>
          <w:color w:val="464646"/>
          <w:sz w:val="28"/>
          <w:szCs w:val="28"/>
        </w:rPr>
        <w:t xml:space="preserve">Родители самые значимые и любимые для ребенка люди. Авторитет, особенно на ранних этапах </w:t>
      </w:r>
      <w:proofErr w:type="spellStart"/>
      <w:r w:rsidRPr="00497BAA">
        <w:rPr>
          <w:rFonts w:ascii="Times New Roman" w:eastAsia="Times New Roman" w:hAnsi="Times New Roman" w:cs="Times New Roman"/>
          <w:color w:val="464646"/>
          <w:sz w:val="28"/>
          <w:szCs w:val="28"/>
        </w:rPr>
        <w:t>психоэмоционального</w:t>
      </w:r>
      <w:proofErr w:type="spellEnd"/>
      <w:r w:rsidRPr="00497BAA">
        <w:rPr>
          <w:rFonts w:ascii="Times New Roman" w:eastAsia="Times New Roman" w:hAnsi="Times New Roman" w:cs="Times New Roman"/>
          <w:color w:val="464646"/>
          <w:sz w:val="28"/>
          <w:szCs w:val="28"/>
        </w:rPr>
        <w:t xml:space="preserve"> развития непререкаем и абсолютен. Вера в непогрешимость, правоту и справедливость детей непоколебима: «Мама сказала…», «Папа велел» и т.д.</w:t>
      </w:r>
    </w:p>
    <w:p w:rsidR="00497BAA" w:rsidRPr="00497BAA" w:rsidRDefault="00497BAA" w:rsidP="00497BAA">
      <w:pPr>
        <w:spacing w:after="240" w:line="336" w:lineRule="atLeast"/>
        <w:rPr>
          <w:rFonts w:ascii="Times New Roman" w:eastAsia="Times New Roman" w:hAnsi="Times New Roman" w:cs="Times New Roman"/>
          <w:color w:val="464646"/>
          <w:sz w:val="28"/>
          <w:szCs w:val="28"/>
        </w:rPr>
      </w:pPr>
      <w:r w:rsidRPr="00497BAA">
        <w:rPr>
          <w:rFonts w:ascii="Times New Roman" w:eastAsia="Times New Roman" w:hAnsi="Times New Roman" w:cs="Times New Roman"/>
          <w:color w:val="464646"/>
          <w:sz w:val="28"/>
          <w:szCs w:val="28"/>
        </w:rPr>
        <w:t xml:space="preserve">Внимательно рассмотрите таблицу часто встречающихся негативных родительских установок, обратите внимание </w:t>
      </w:r>
      <w:proofErr w:type="gramStart"/>
      <w:r w:rsidRPr="00497BAA">
        <w:rPr>
          <w:rFonts w:ascii="Times New Roman" w:eastAsia="Times New Roman" w:hAnsi="Times New Roman" w:cs="Times New Roman"/>
          <w:color w:val="464646"/>
          <w:sz w:val="28"/>
          <w:szCs w:val="28"/>
        </w:rPr>
        <w:t>на те</w:t>
      </w:r>
      <w:proofErr w:type="gramEnd"/>
      <w:r w:rsidRPr="00497BAA">
        <w:rPr>
          <w:rFonts w:ascii="Times New Roman" w:eastAsia="Times New Roman" w:hAnsi="Times New Roman" w:cs="Times New Roman"/>
          <w:color w:val="464646"/>
          <w:sz w:val="28"/>
          <w:szCs w:val="28"/>
        </w:rPr>
        <w:t xml:space="preserve"> последствия, которые они могут иметь для личности ребенка. Вспомните, не слышали ли Вы нечто похожее от своих родителей? Не стали и некоторые из них тормозящими указателями на Вашем жизненном пути?</w:t>
      </w:r>
    </w:p>
    <w:tbl>
      <w:tblPr>
        <w:tblW w:w="702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30"/>
        <w:gridCol w:w="30"/>
        <w:gridCol w:w="2874"/>
        <w:gridCol w:w="30"/>
        <w:gridCol w:w="2352"/>
      </w:tblGrid>
      <w:tr w:rsidR="00497BAA" w:rsidRPr="00497BAA" w:rsidTr="00497BAA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97BAA" w:rsidRPr="00497BAA" w:rsidRDefault="00497BAA" w:rsidP="00497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t>НЕГАТИВНЫЕ УСТАНОВКИ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97BAA" w:rsidRPr="00497BAA" w:rsidRDefault="00497BAA" w:rsidP="00497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97BAA" w:rsidRPr="00497BAA" w:rsidRDefault="00497BAA" w:rsidP="00497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t>ПОЗИТИВНЫЕ УСТАНОВКИ</w:t>
            </w:r>
          </w:p>
        </w:tc>
      </w:tr>
      <w:tr w:rsidR="00497BAA" w:rsidRPr="00497BAA" w:rsidTr="00497BAA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97BAA" w:rsidRPr="00497BAA" w:rsidRDefault="00497BAA" w:rsidP="00497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t>Сказав так: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97BAA" w:rsidRPr="00497BAA" w:rsidRDefault="00497BAA" w:rsidP="00497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t>Подумайте о последствиях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97BAA" w:rsidRPr="00497BAA" w:rsidRDefault="00497BAA" w:rsidP="00497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t>И вовремя остановитесь</w:t>
            </w:r>
          </w:p>
        </w:tc>
      </w:tr>
      <w:tr w:rsidR="00497BAA" w:rsidRPr="00497BAA" w:rsidTr="00497BAA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97BAA" w:rsidRPr="00497BAA" w:rsidRDefault="00497BAA" w:rsidP="00497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t>«Не будешь слушаться, с тобой никто не будет дружить…»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97BAA" w:rsidRPr="00497BAA" w:rsidRDefault="00497BAA" w:rsidP="00497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Замкнутость, отчужденность, </w:t>
            </w:r>
            <w:proofErr w:type="spellStart"/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t>безинициативность</w:t>
            </w:r>
            <w:proofErr w:type="spellEnd"/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t>подчиняемость</w:t>
            </w:r>
            <w:proofErr w:type="spellEnd"/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угодливость, приверженность </w:t>
            </w:r>
            <w:proofErr w:type="gramStart"/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t>стереотипному</w:t>
            </w:r>
            <w:proofErr w:type="gramEnd"/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поведении.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97BAA" w:rsidRPr="00497BAA" w:rsidRDefault="00497BAA" w:rsidP="00497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t>«Будь собой, у каждого в жизни есть друзья!»</w:t>
            </w:r>
          </w:p>
        </w:tc>
      </w:tr>
      <w:tr w:rsidR="00497BAA" w:rsidRPr="00497BAA" w:rsidTr="00497BAA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97BAA" w:rsidRPr="00497BAA" w:rsidRDefault="00497BAA" w:rsidP="00497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t>«Горе ты мое!»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97BAA" w:rsidRPr="00497BAA" w:rsidRDefault="00497BAA" w:rsidP="00497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t>Чувство вины, низкая самооценка, враждебное отношение к окружающим, отчуждение, конфликты с родителями.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97BAA" w:rsidRPr="00497BAA" w:rsidRDefault="00497BAA" w:rsidP="00497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t>«Счастье мое, радость моя!»</w:t>
            </w:r>
          </w:p>
        </w:tc>
      </w:tr>
      <w:tr w:rsidR="00497BAA" w:rsidRPr="00497BAA" w:rsidTr="00497BAA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97BAA" w:rsidRPr="00497BAA" w:rsidRDefault="00497BAA" w:rsidP="00497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t>«Плакса- вакса, нытик!»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97BAA" w:rsidRPr="00497BAA" w:rsidRDefault="00497BAA" w:rsidP="00497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Сдерживание эмоций, внутренняя озлобленность, тревожность, глубокое </w:t>
            </w:r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переживание даже незначительных проблем, повышенное эмоциональное напряжение.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97BAA" w:rsidRPr="00497BAA" w:rsidRDefault="00497BAA" w:rsidP="00497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«Плачь, будет легче…»</w:t>
            </w:r>
          </w:p>
        </w:tc>
      </w:tr>
      <w:tr w:rsidR="00497BAA" w:rsidRPr="00497BAA" w:rsidTr="00497BAA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97BAA" w:rsidRPr="00497BAA" w:rsidRDefault="00497BAA" w:rsidP="00497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«Вот дурашка, все готов отдать!»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97BAA" w:rsidRPr="00497BAA" w:rsidRDefault="00497BAA" w:rsidP="00497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t>Низкая самооценка, жадность, накопительство, трудности в общении со сверстниками, эгоизм.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97BAA" w:rsidRPr="00497BAA" w:rsidRDefault="00497BAA" w:rsidP="00497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t>«Молодец, что делишься!»</w:t>
            </w:r>
          </w:p>
        </w:tc>
      </w:tr>
      <w:tr w:rsidR="00497BAA" w:rsidRPr="00497BAA" w:rsidTr="00497BAA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97BAA" w:rsidRPr="00497BAA" w:rsidRDefault="00497BAA" w:rsidP="00497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t>«Не твоего ума дело!»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97BAA" w:rsidRPr="00497BAA" w:rsidRDefault="00497BAA" w:rsidP="00497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t>Низкая самооценка, задержка психического развития, отсутствие своего мнения, робость, отчужденность, конфликты с родителями.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97BAA" w:rsidRPr="00497BAA" w:rsidRDefault="00497BAA" w:rsidP="00497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t>«А ты как думаешь?»</w:t>
            </w:r>
          </w:p>
        </w:tc>
      </w:tr>
      <w:tr w:rsidR="00497BAA" w:rsidRPr="00497BAA" w:rsidTr="00497BAA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97BAA" w:rsidRPr="00497BAA" w:rsidRDefault="00497BAA" w:rsidP="00497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t>«Одевайся теплее, заболеешь!»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97BAA" w:rsidRPr="00497BAA" w:rsidRDefault="00497BAA" w:rsidP="00497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Повышенное внимание к своему здоровью, тревожность, страхи, частые простудные заболевания.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97BAA" w:rsidRPr="00497BAA" w:rsidRDefault="00497BAA" w:rsidP="00497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t>«Будь здоров, закаляйся!»</w:t>
            </w:r>
          </w:p>
        </w:tc>
      </w:tr>
      <w:tr w:rsidR="00497BAA" w:rsidRPr="00497BAA" w:rsidTr="00497BAA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97BAA" w:rsidRPr="00497BAA" w:rsidRDefault="00497BAA" w:rsidP="00497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t>«Ты совсем, как твой папа (мама)…»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97BAA" w:rsidRPr="00497BAA" w:rsidRDefault="00497BAA" w:rsidP="00497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t>Трудности в общении с родителями, идентификация с родительским поведением, негативная самооценка, упрямство, повторение поведения родителя.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97BAA" w:rsidRPr="00497BAA" w:rsidRDefault="00497BAA" w:rsidP="00497BA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t>«Папа у тебя замечательный!»</w:t>
            </w:r>
          </w:p>
          <w:p w:rsidR="00497BAA" w:rsidRPr="00497BAA" w:rsidRDefault="00497BAA" w:rsidP="00497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t>«Мама у тебя умница!»</w:t>
            </w:r>
          </w:p>
        </w:tc>
      </w:tr>
      <w:tr w:rsidR="00497BAA" w:rsidRPr="00497BAA" w:rsidTr="00497BAA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97BAA" w:rsidRPr="00497BAA" w:rsidRDefault="00497BAA" w:rsidP="00497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«Ничего не умеешь делать, </w:t>
            </w:r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неумейка!»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97BAA" w:rsidRPr="00497BAA" w:rsidRDefault="00497BAA" w:rsidP="00497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Неуверенность в своих силах, низкая </w:t>
            </w:r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самооценка, страхи, задержки психического развития, безынициативность, низкая мотивация к достижению.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97BAA" w:rsidRPr="00497BAA" w:rsidRDefault="00497BAA" w:rsidP="00497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«Попробуй еще, у тебя </w:t>
            </w:r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обязательно получится!»</w:t>
            </w:r>
          </w:p>
        </w:tc>
      </w:tr>
      <w:tr w:rsidR="00497BAA" w:rsidRPr="00497BAA" w:rsidTr="00497BAA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97BAA" w:rsidRPr="00497BAA" w:rsidRDefault="00497BAA" w:rsidP="00497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«Не кричи так, оглохнешь!»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97BAA" w:rsidRPr="00497BAA" w:rsidRDefault="00497BAA" w:rsidP="00497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t>Скрытая агрессивность, повышенное эмоциональное напряжение, болезни горла и ушей, конфликтность.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97BAA" w:rsidRPr="00497BAA" w:rsidRDefault="00497BAA" w:rsidP="00497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t>«Скажи мне на ушко, давай пошепчемся!..»</w:t>
            </w:r>
          </w:p>
        </w:tc>
      </w:tr>
      <w:tr w:rsidR="00497BAA" w:rsidRPr="00497BAA" w:rsidTr="00497BAA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97BAA" w:rsidRPr="00497BAA" w:rsidRDefault="00497BAA" w:rsidP="00497BA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t>«Противная девчонка, все они капризули!»</w:t>
            </w:r>
          </w:p>
          <w:p w:rsidR="00497BAA" w:rsidRPr="00497BAA" w:rsidRDefault="00497BAA" w:rsidP="00497BA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t>(мальчику о девочке)</w:t>
            </w:r>
          </w:p>
          <w:p w:rsidR="00497BAA" w:rsidRPr="00497BAA" w:rsidRDefault="00497BAA" w:rsidP="00497BA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t>Негодник</w:t>
            </w:r>
            <w:proofErr w:type="gramEnd"/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t>, все мальчуганы забияки и драчуны!»</w:t>
            </w:r>
          </w:p>
          <w:p w:rsidR="00497BAA" w:rsidRPr="00497BAA" w:rsidRDefault="00497BAA" w:rsidP="00497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t>(девочке о мальчике)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97BAA" w:rsidRPr="00497BAA" w:rsidRDefault="00497BAA" w:rsidP="00497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Нарушение в </w:t>
            </w:r>
            <w:proofErr w:type="spellStart"/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психосексуальном</w:t>
            </w:r>
            <w:proofErr w:type="spellEnd"/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развитии, осложнения в </w:t>
            </w:r>
            <w:proofErr w:type="spellStart"/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t>межполовом</w:t>
            </w:r>
            <w:proofErr w:type="spellEnd"/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общении, трудности в выборе друга противоположного пола.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97BAA" w:rsidRPr="00497BAA" w:rsidRDefault="00497BAA" w:rsidP="00497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«Все люди равны, но </w:t>
            </w:r>
            <w:proofErr w:type="gramStart"/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то же время ни один не похож на другого».</w:t>
            </w:r>
          </w:p>
        </w:tc>
      </w:tr>
      <w:tr w:rsidR="00497BAA" w:rsidRPr="00497BAA" w:rsidTr="00497BAA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97BAA" w:rsidRPr="00497BAA" w:rsidRDefault="00497BAA" w:rsidP="00497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t>Неряха</w:t>
            </w:r>
            <w:proofErr w:type="spellEnd"/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t>грязнуля</w:t>
            </w:r>
            <w:proofErr w:type="spellEnd"/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97BAA" w:rsidRPr="00497BAA" w:rsidRDefault="00497BAA" w:rsidP="00497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t>Чувство вины, страхи, рассеянность, невнимание к себе и своей внешности, неразборчивость в выборе друзей.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97BAA" w:rsidRPr="00497BAA" w:rsidRDefault="00497BAA" w:rsidP="00497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t>«Как приятно на тебя смотреть, когда ты чист и аккуратен!»</w:t>
            </w:r>
          </w:p>
        </w:tc>
      </w:tr>
      <w:tr w:rsidR="00497BAA" w:rsidRPr="00497BAA" w:rsidTr="00497BAA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97BAA" w:rsidRPr="00497BAA" w:rsidRDefault="00497BAA" w:rsidP="00497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t>«Ты плохой, обижаешь маму, я от тебя уйду к другому ребенку!..»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97BAA" w:rsidRPr="00497BAA" w:rsidRDefault="00497BAA" w:rsidP="00497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Чувство вины, страхи, тревожность, ощущение одиночества, нарушения сна, отчуждение от родителей, «уход» в себя или «уход» от </w:t>
            </w:r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родителей.</w:t>
            </w:r>
            <w:proofErr w:type="gramEnd"/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97BAA" w:rsidRPr="00497BAA" w:rsidRDefault="00497BAA" w:rsidP="00497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«Я никогда тебя не оставлю, ты самый любимый!»</w:t>
            </w:r>
          </w:p>
        </w:tc>
      </w:tr>
      <w:tr w:rsidR="00497BAA" w:rsidRPr="00497BAA" w:rsidTr="00497BAA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97BAA" w:rsidRPr="00497BAA" w:rsidRDefault="00497BAA" w:rsidP="00497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«Жизнь очень трудно: вырастешь – узнаешь</w:t>
            </w:r>
            <w:proofErr w:type="gramStart"/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t>!...»</w:t>
            </w:r>
            <w:proofErr w:type="gramEnd"/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97BAA" w:rsidRPr="00497BAA" w:rsidRDefault="00497BAA" w:rsidP="00497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t>Недоверчивость, трусость, безволие, покорность судьбе, неумение преодолевать препятствия, склонность к несчастным случаям, подозрительность, пессимизм.</w:t>
            </w:r>
            <w:proofErr w:type="gramEnd"/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97BAA" w:rsidRPr="00497BAA" w:rsidRDefault="00497BAA" w:rsidP="00497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t>«Жизнь интересна и прекрасна! Все будет хорошо!»</w:t>
            </w:r>
          </w:p>
        </w:tc>
      </w:tr>
      <w:tr w:rsidR="00497BAA" w:rsidRPr="00497BAA" w:rsidTr="00497BAA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97BAA" w:rsidRPr="00497BAA" w:rsidRDefault="00497BAA" w:rsidP="00497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t>«Уйди с глаз моих, встань в угол!»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97BAA" w:rsidRPr="00497BAA" w:rsidRDefault="00497BAA" w:rsidP="00497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t>Нарушения взаимоотношений с родителями, «уход» от них, скрытость, недоверие, озлобленность, агрессивность.</w:t>
            </w:r>
            <w:proofErr w:type="gramEnd"/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97BAA" w:rsidRPr="00497BAA" w:rsidRDefault="00497BAA" w:rsidP="00497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t>«Иди ко мне, давай во всем разберемся вместе!»</w:t>
            </w:r>
          </w:p>
        </w:tc>
      </w:tr>
      <w:tr w:rsidR="00497BAA" w:rsidRPr="00497BAA" w:rsidTr="00497BAA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97BAA" w:rsidRPr="00497BAA" w:rsidRDefault="00497BAA" w:rsidP="00497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«Не ешь много сладкого, зубки будут </w:t>
            </w:r>
            <w:proofErr w:type="gramStart"/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t>болеть</w:t>
            </w:r>
            <w:proofErr w:type="gramEnd"/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будешь </w:t>
            </w:r>
            <w:proofErr w:type="spellStart"/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t>то-о-о-лстая</w:t>
            </w:r>
            <w:proofErr w:type="spellEnd"/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97BAA" w:rsidRPr="00497BAA" w:rsidRDefault="00497BAA" w:rsidP="00497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t>Низкая самооценка, неприятие себя, самоограничение.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97BAA" w:rsidRPr="00497BAA" w:rsidRDefault="00497BAA" w:rsidP="00497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t>«Кушай на здоровье!»</w:t>
            </w:r>
          </w:p>
        </w:tc>
      </w:tr>
      <w:tr w:rsidR="00497BAA" w:rsidRPr="00497BAA" w:rsidTr="00497BAA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97BAA" w:rsidRPr="00497BAA" w:rsidRDefault="00497BAA" w:rsidP="00497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t>«Все вокруг обманщики, надейся только на себя!»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97BAA" w:rsidRPr="00497BAA" w:rsidRDefault="00497BAA" w:rsidP="00497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Трудности в общении, подозрительность, завышенная самооценка, страхи, проблемы </w:t>
            </w:r>
            <w:proofErr w:type="spellStart"/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t>сверхконтроля</w:t>
            </w:r>
            <w:proofErr w:type="spellEnd"/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t>, ощущение одиночества и тревоги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97BAA" w:rsidRPr="00497BAA" w:rsidRDefault="00497BAA" w:rsidP="00497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t>«На свете много добрых людей, готовых тебе помочь…»</w:t>
            </w:r>
          </w:p>
        </w:tc>
      </w:tr>
      <w:tr w:rsidR="00497BAA" w:rsidRPr="00497BAA" w:rsidTr="00497BAA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97BAA" w:rsidRPr="00497BAA" w:rsidRDefault="00497BAA" w:rsidP="00497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t>«Ах ты, гадкий утенок! И в кого ты такой некрасивый!»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97BAA" w:rsidRPr="00497BAA" w:rsidRDefault="00497BAA" w:rsidP="00497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Недовольство своей внешностью, застенчивость, нарушения общения, чувство беззащитности, проблемы с родителями, низкая </w:t>
            </w:r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самооценка, неуверенность в своих силах и возможностях.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97BAA" w:rsidRPr="00497BAA" w:rsidRDefault="00497BAA" w:rsidP="00497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«Как ты мне нравишься!»</w:t>
            </w:r>
          </w:p>
        </w:tc>
      </w:tr>
      <w:tr w:rsidR="00497BAA" w:rsidRPr="00497BAA" w:rsidTr="00497BAA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97BAA" w:rsidRPr="00497BAA" w:rsidRDefault="00497BAA" w:rsidP="00497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«Нельзя ничего самому делать, спрашивай разрешения у старших!»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97BAA" w:rsidRPr="00497BAA" w:rsidRDefault="00497BAA" w:rsidP="00497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t>Робость, страхи, неуверенность в себе, безынициативность, боязнь старших, несамостоятельность, нерешительность, зависимость от чужого мнения, тревожность</w:t>
            </w:r>
            <w:proofErr w:type="gramEnd"/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97BAA" w:rsidRPr="00497BAA" w:rsidRDefault="00497BAA" w:rsidP="00497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t>«Смелее, ты все сможешь сам!»</w:t>
            </w:r>
          </w:p>
        </w:tc>
      </w:tr>
      <w:tr w:rsidR="00497BAA" w:rsidRPr="00497BAA" w:rsidTr="00497BAA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97BAA" w:rsidRPr="00497BAA" w:rsidRDefault="00497BAA" w:rsidP="00497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t>«Все время ты не вовремя, подожди…»</w:t>
            </w:r>
          </w:p>
        </w:tc>
        <w:tc>
          <w:tcPr>
            <w:tcW w:w="0" w:type="auto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97BAA" w:rsidRPr="00497BAA" w:rsidRDefault="00497BAA" w:rsidP="00497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t>Отчужденность, скрытость, излишняя самостоятельность, ощущение беззащитности, ненужности, «уход» в себя, повышенное психоэмоциональное напряжение.</w:t>
            </w:r>
            <w:proofErr w:type="gramEnd"/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97BAA" w:rsidRPr="00497BAA" w:rsidRDefault="00497BAA" w:rsidP="00497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«Давай я тебе </w:t>
            </w:r>
            <w:proofErr w:type="gramStart"/>
            <w:r w:rsidRPr="00497BAA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</w:tc>
      </w:tr>
    </w:tbl>
    <w:p w:rsidR="00002FCA" w:rsidRPr="00497BAA" w:rsidRDefault="00002FCA">
      <w:pPr>
        <w:rPr>
          <w:rFonts w:ascii="Times New Roman" w:hAnsi="Times New Roman" w:cs="Times New Roman"/>
          <w:sz w:val="28"/>
          <w:szCs w:val="28"/>
        </w:rPr>
      </w:pPr>
    </w:p>
    <w:sectPr w:rsidR="00002FCA" w:rsidRPr="00497BAA" w:rsidSect="00AC2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97BAA"/>
    <w:rsid w:val="00002FCA"/>
    <w:rsid w:val="00497BAA"/>
    <w:rsid w:val="00AC2609"/>
    <w:rsid w:val="00D070B4"/>
    <w:rsid w:val="00DE7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6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7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3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703</Words>
  <Characters>4010</Characters>
  <Application>Microsoft Office Word</Application>
  <DocSecurity>0</DocSecurity>
  <Lines>33</Lines>
  <Paragraphs>9</Paragraphs>
  <ScaleCrop>false</ScaleCrop>
  <Company/>
  <LinksUpToDate>false</LinksUpToDate>
  <CharactersWithSpaces>4704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5</cp:revision>
  <cp:lastPrinted>2023-05-02T09:48:00Z</cp:lastPrinted>
  <dcterms:created xsi:type="dcterms:W3CDTF">2023-05-02T09:42:00Z</dcterms:created>
  <dcterms:modified xsi:type="dcterms:W3CDTF">2023-05-02T09:49:00Z</dcterms:modified>
</cp:coreProperties>
</file>