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90" w:rsidRDefault="00D2027A" w:rsidP="008D6590">
      <w:pPr>
        <w:jc w:val="center"/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</w:pPr>
      <w:r w:rsidRPr="00D2027A"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  <w:t>МБДОУ Кашарский детский сад №2 «Сказка»</w:t>
      </w:r>
    </w:p>
    <w:p w:rsidR="00D2027A" w:rsidRDefault="00D2027A" w:rsidP="008D6590">
      <w:pPr>
        <w:jc w:val="center"/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</w:pPr>
    </w:p>
    <w:p w:rsidR="00D2027A" w:rsidRDefault="00D2027A" w:rsidP="008D6590">
      <w:pPr>
        <w:jc w:val="center"/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</w:pPr>
    </w:p>
    <w:p w:rsidR="00D2027A" w:rsidRDefault="00D2027A" w:rsidP="008D6590">
      <w:pPr>
        <w:jc w:val="center"/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</w:pPr>
    </w:p>
    <w:p w:rsidR="00D2027A" w:rsidRPr="00D2027A" w:rsidRDefault="00D2027A" w:rsidP="008D6590">
      <w:pPr>
        <w:jc w:val="center"/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</w:pPr>
    </w:p>
    <w:p w:rsidR="00D2027A" w:rsidRPr="00D2027A" w:rsidRDefault="00D2027A" w:rsidP="008D6590">
      <w:pPr>
        <w:jc w:val="center"/>
        <w:rPr>
          <w:rFonts w:ascii="Times New Roman" w:hAnsi="Times New Roman" w:cs="Times New Roman"/>
          <w:b/>
          <w:caps/>
          <w:shadow/>
          <w:color w:val="00B0F0"/>
          <w:sz w:val="32"/>
          <w:szCs w:val="40"/>
        </w:rPr>
      </w:pPr>
      <w:r w:rsidRPr="00D2027A">
        <w:rPr>
          <w:rFonts w:ascii="Times New Roman" w:hAnsi="Times New Roman" w:cs="Times New Roman"/>
          <w:b/>
          <w:caps/>
          <w:shadow/>
          <w:color w:val="00B0F0"/>
          <w:sz w:val="32"/>
          <w:szCs w:val="40"/>
        </w:rPr>
        <w:t>Консультация для родителей:</w:t>
      </w:r>
    </w:p>
    <w:p w:rsidR="00D2027A" w:rsidRDefault="00D2027A" w:rsidP="008D6590">
      <w:pPr>
        <w:jc w:val="center"/>
        <w:rPr>
          <w:rFonts w:ascii="Times New Roman" w:hAnsi="Times New Roman" w:cs="Times New Roman"/>
          <w:b/>
          <w:caps/>
          <w:shadow/>
          <w:color w:val="548DD4" w:themeColor="text2" w:themeTint="99"/>
          <w:sz w:val="40"/>
          <w:szCs w:val="40"/>
        </w:rPr>
      </w:pPr>
    </w:p>
    <w:p w:rsidR="00D2027A" w:rsidRDefault="00D2027A" w:rsidP="008D6590">
      <w:pPr>
        <w:jc w:val="center"/>
        <w:rPr>
          <w:rFonts w:ascii="Times New Roman" w:hAnsi="Times New Roman" w:cs="Times New Roman"/>
          <w:b/>
          <w:caps/>
          <w:shadow/>
          <w:color w:val="548DD4" w:themeColor="text2" w:themeTint="99"/>
          <w:sz w:val="40"/>
          <w:szCs w:val="40"/>
        </w:rPr>
      </w:pPr>
    </w:p>
    <w:p w:rsidR="00D2027A" w:rsidRDefault="00D2027A" w:rsidP="008D6590">
      <w:pPr>
        <w:jc w:val="center"/>
        <w:rPr>
          <w:rFonts w:ascii="Times New Roman" w:hAnsi="Times New Roman" w:cs="Times New Roman"/>
          <w:b/>
          <w:caps/>
          <w:shadow/>
          <w:color w:val="548DD4" w:themeColor="text2" w:themeTint="99"/>
          <w:sz w:val="40"/>
          <w:szCs w:val="40"/>
        </w:rPr>
      </w:pPr>
    </w:p>
    <w:p w:rsidR="008D6590" w:rsidRPr="00D2027A" w:rsidRDefault="008D6590" w:rsidP="008D6590">
      <w:pPr>
        <w:jc w:val="center"/>
        <w:rPr>
          <w:rFonts w:ascii="Times New Roman" w:hAnsi="Times New Roman" w:cs="Times New Roman"/>
          <w:b/>
          <w:caps/>
          <w:shadow/>
          <w:color w:val="FF0000"/>
          <w:sz w:val="44"/>
          <w:szCs w:val="40"/>
        </w:rPr>
      </w:pPr>
      <w:r w:rsidRPr="00D2027A">
        <w:rPr>
          <w:rFonts w:ascii="Times New Roman" w:hAnsi="Times New Roman" w:cs="Times New Roman"/>
          <w:b/>
          <w:caps/>
          <w:shadow/>
          <w:color w:val="FF0000"/>
          <w:sz w:val="44"/>
          <w:szCs w:val="40"/>
        </w:rPr>
        <w:t xml:space="preserve">КАК  </w:t>
      </w:r>
      <w:r w:rsidR="00CA3630" w:rsidRPr="00D2027A">
        <w:rPr>
          <w:rFonts w:ascii="Times New Roman" w:hAnsi="Times New Roman" w:cs="Times New Roman"/>
          <w:b/>
          <w:caps/>
          <w:shadow/>
          <w:color w:val="FF0000"/>
          <w:sz w:val="44"/>
          <w:szCs w:val="40"/>
        </w:rPr>
        <w:t xml:space="preserve">организовать </w:t>
      </w:r>
    </w:p>
    <w:p w:rsidR="008D6590" w:rsidRPr="00D2027A" w:rsidRDefault="00CA3630" w:rsidP="008D6590">
      <w:pPr>
        <w:jc w:val="center"/>
        <w:rPr>
          <w:rFonts w:ascii="Times New Roman" w:hAnsi="Times New Roman" w:cs="Times New Roman"/>
          <w:b/>
          <w:caps/>
          <w:shadow/>
          <w:color w:val="FF0000"/>
          <w:sz w:val="44"/>
          <w:szCs w:val="40"/>
        </w:rPr>
      </w:pPr>
      <w:r w:rsidRPr="00D2027A">
        <w:rPr>
          <w:rFonts w:ascii="Times New Roman" w:hAnsi="Times New Roman" w:cs="Times New Roman"/>
          <w:b/>
          <w:caps/>
          <w:shadow/>
          <w:color w:val="FF0000"/>
          <w:sz w:val="44"/>
          <w:szCs w:val="40"/>
        </w:rPr>
        <w:t>музыкально - сенсорное развитие ребенка дома.</w:t>
      </w:r>
    </w:p>
    <w:p w:rsidR="00D2027A" w:rsidRDefault="00D2027A" w:rsidP="008D6590">
      <w:pPr>
        <w:jc w:val="center"/>
        <w:rPr>
          <w:rFonts w:ascii="Times New Roman" w:hAnsi="Times New Roman" w:cs="Times New Roman"/>
          <w:b/>
          <w:caps/>
          <w:shadow/>
          <w:color w:val="FF0000"/>
          <w:sz w:val="40"/>
          <w:szCs w:val="40"/>
        </w:rPr>
      </w:pPr>
    </w:p>
    <w:p w:rsidR="00D2027A" w:rsidRPr="00D2027A" w:rsidRDefault="00D2027A" w:rsidP="00D2027A">
      <w:pPr>
        <w:jc w:val="center"/>
        <w:rPr>
          <w:rFonts w:ascii="Times New Roman" w:hAnsi="Times New Roman" w:cs="Times New Roman"/>
          <w:b/>
          <w:caps/>
          <w:shadow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70E7A34D" wp14:editId="0170B0C5">
            <wp:extent cx="1639570" cy="2189979"/>
            <wp:effectExtent l="0" t="0" r="0" b="0"/>
            <wp:docPr id="12" name="Рисунок 1" descr="C:\Program Files\Новый Диск\Развиваем музыкальные способности\data\images\page\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Новый Диск\Развиваем музыкальные способности\data\images\page\1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060" cy="220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27A" w:rsidRDefault="00D2027A" w:rsidP="008D6590">
      <w:pPr>
        <w:jc w:val="center"/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</w:pPr>
    </w:p>
    <w:p w:rsidR="00D2027A" w:rsidRDefault="00D2027A" w:rsidP="008D6590">
      <w:pPr>
        <w:jc w:val="center"/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</w:pPr>
    </w:p>
    <w:p w:rsidR="00D2027A" w:rsidRPr="00D2027A" w:rsidRDefault="00D2027A" w:rsidP="008D6590">
      <w:pPr>
        <w:jc w:val="center"/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</w:pPr>
      <w:r w:rsidRPr="00D2027A"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  <w:t>Музыкальный  руководитель:</w:t>
      </w:r>
    </w:p>
    <w:p w:rsidR="00D2027A" w:rsidRPr="00D2027A" w:rsidRDefault="00D2027A" w:rsidP="00D2027A">
      <w:pPr>
        <w:jc w:val="center"/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</w:pPr>
      <w:r w:rsidRPr="00D2027A"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  <w:t>БелО</w:t>
      </w:r>
      <w:r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  <w:t>брова Н.В.</w:t>
      </w:r>
    </w:p>
    <w:p w:rsidR="00D2027A" w:rsidRPr="00D2027A" w:rsidRDefault="00D2027A" w:rsidP="008D6590">
      <w:pPr>
        <w:jc w:val="center"/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</w:pPr>
    </w:p>
    <w:p w:rsidR="00D2027A" w:rsidRPr="00D2027A" w:rsidRDefault="006A3C76" w:rsidP="00D2027A">
      <w:pPr>
        <w:jc w:val="center"/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</w:pPr>
      <w:r>
        <w:rPr>
          <w:rFonts w:ascii="Times New Roman" w:hAnsi="Times New Roman" w:cs="Times New Roman"/>
          <w:caps/>
          <w:shadow/>
          <w:color w:val="0D0D0D" w:themeColor="text1" w:themeTint="F2"/>
          <w:sz w:val="28"/>
          <w:szCs w:val="40"/>
        </w:rPr>
        <w:t>апрель 2023</w:t>
      </w:r>
      <w:bookmarkStart w:id="0" w:name="_GoBack"/>
      <w:bookmarkEnd w:id="0"/>
    </w:p>
    <w:p w:rsidR="00CA3630" w:rsidRPr="008D6590" w:rsidRDefault="00D2027A" w:rsidP="008D65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 w:rsidR="00CA3630" w:rsidRPr="00B62A5B">
        <w:rPr>
          <w:rFonts w:ascii="Times New Roman" w:hAnsi="Times New Roman" w:cs="Times New Roman"/>
          <w:sz w:val="32"/>
          <w:szCs w:val="32"/>
        </w:rPr>
        <w:t>Музыкальные способности детей проявляются у каждого по-разному. У некотор</w:t>
      </w:r>
      <w:r w:rsidR="008D6590">
        <w:rPr>
          <w:rFonts w:ascii="Times New Roman" w:hAnsi="Times New Roman" w:cs="Times New Roman"/>
          <w:sz w:val="32"/>
          <w:szCs w:val="32"/>
        </w:rPr>
        <w:t xml:space="preserve">ых уже на первом году жизни </w:t>
      </w:r>
      <w:r w:rsidR="00CA3630" w:rsidRPr="00B62A5B">
        <w:rPr>
          <w:rFonts w:ascii="Times New Roman" w:hAnsi="Times New Roman" w:cs="Times New Roman"/>
          <w:sz w:val="32"/>
          <w:szCs w:val="32"/>
        </w:rPr>
        <w:t>выражаются достаточно ярко, быстро и легко развиваются, это свидетельствует о музыкальности; у других позже, труднее. Наиболее сложно развиваются музыкально - слуховые представления - способность воспроизводить мелодию голоса, точно ее, интонируя, или подбирать ее по слуху на музыкальном инструменте. У большинства детей эта способность проявляется лишь к пяти годам.</w:t>
      </w:r>
      <w:r w:rsidR="008D6590">
        <w:rPr>
          <w:rFonts w:ascii="Times New Roman" w:hAnsi="Times New Roman" w:cs="Times New Roman"/>
          <w:sz w:val="32"/>
          <w:szCs w:val="32"/>
        </w:rPr>
        <w:t xml:space="preserve"> «</w:t>
      </w:r>
      <w:r w:rsidR="00CA3630" w:rsidRPr="00B62A5B">
        <w:rPr>
          <w:rFonts w:ascii="Times New Roman" w:hAnsi="Times New Roman" w:cs="Times New Roman"/>
          <w:sz w:val="32"/>
          <w:szCs w:val="32"/>
        </w:rPr>
        <w:t xml:space="preserve"> Но отсутствие раннего проявления способностей, </w:t>
      </w:r>
      <w:r w:rsidR="008D6590">
        <w:rPr>
          <w:rFonts w:ascii="Times New Roman" w:hAnsi="Times New Roman" w:cs="Times New Roman"/>
          <w:sz w:val="32"/>
          <w:szCs w:val="32"/>
        </w:rPr>
        <w:t>-</w:t>
      </w:r>
      <w:r w:rsidR="00CA3630" w:rsidRPr="00B62A5B">
        <w:rPr>
          <w:rFonts w:ascii="Times New Roman" w:hAnsi="Times New Roman" w:cs="Times New Roman"/>
          <w:sz w:val="32"/>
          <w:szCs w:val="32"/>
        </w:rPr>
        <w:t>подчеркивает музыкант-психолог Б.М.Теплов,</w:t>
      </w:r>
      <w:r w:rsidR="008D6590">
        <w:rPr>
          <w:rFonts w:ascii="Times New Roman" w:hAnsi="Times New Roman" w:cs="Times New Roman"/>
          <w:sz w:val="32"/>
          <w:szCs w:val="32"/>
        </w:rPr>
        <w:t>-</w:t>
      </w:r>
      <w:r w:rsidR="00CA3630" w:rsidRPr="00B62A5B">
        <w:rPr>
          <w:rFonts w:ascii="Times New Roman" w:hAnsi="Times New Roman" w:cs="Times New Roman"/>
          <w:sz w:val="32"/>
          <w:szCs w:val="32"/>
        </w:rPr>
        <w:t xml:space="preserve"> не является показателем слабости или тем более отсутствие способностей</w:t>
      </w:r>
      <w:r w:rsidR="008D6590">
        <w:rPr>
          <w:rFonts w:ascii="Times New Roman" w:hAnsi="Times New Roman" w:cs="Times New Roman"/>
          <w:sz w:val="32"/>
          <w:szCs w:val="32"/>
        </w:rPr>
        <w:t>»</w:t>
      </w:r>
      <w:r w:rsidR="00CA3630" w:rsidRPr="00B62A5B">
        <w:rPr>
          <w:rFonts w:ascii="Times New Roman" w:hAnsi="Times New Roman" w:cs="Times New Roman"/>
          <w:sz w:val="32"/>
          <w:szCs w:val="32"/>
        </w:rPr>
        <w:t>. Большое значение имеет то окружение, в котором растет ребенок (особенно в первые годы жизни). Раннее проявление музыкальных способностей наблюдается, как правило, именно у детей, получающих достаточно богатые музыкальные впечатления.</w:t>
      </w:r>
    </w:p>
    <w:p w:rsidR="009F240B" w:rsidRPr="00B62A5B" w:rsidRDefault="000909DB">
      <w:pPr>
        <w:rPr>
          <w:rFonts w:ascii="Times New Roman" w:hAnsi="Times New Roman" w:cs="Times New Roman"/>
          <w:sz w:val="32"/>
          <w:szCs w:val="32"/>
        </w:rPr>
      </w:pPr>
      <w:r w:rsidRPr="00B62A5B">
        <w:rPr>
          <w:rFonts w:ascii="Times New Roman" w:hAnsi="Times New Roman" w:cs="Times New Roman"/>
          <w:sz w:val="32"/>
          <w:szCs w:val="32"/>
        </w:rPr>
        <w:t>Музыкально- сенсорное развитие ребенка осуществляется только в  процессе разнообразной исполнительской деятельности- пении, музыкально- ритмической деятельности, игре на детских музыкальных инструментах. Для успешного развития музыкальной деятельности в руках у ребенка должен быть инструмент.</w:t>
      </w:r>
    </w:p>
    <w:p w:rsidR="000909DB" w:rsidRPr="00B62A5B" w:rsidRDefault="00D202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DB14E3" w:rsidRPr="00B62A5B">
        <w:rPr>
          <w:rFonts w:ascii="Times New Roman" w:hAnsi="Times New Roman" w:cs="Times New Roman"/>
          <w:sz w:val="32"/>
          <w:szCs w:val="32"/>
        </w:rPr>
        <w:t>Интерес к инструментам неиссякаем.</w:t>
      </w:r>
      <w:r w:rsidR="008A570B" w:rsidRPr="00B62A5B">
        <w:rPr>
          <w:rFonts w:ascii="Times New Roman" w:hAnsi="Times New Roman" w:cs="Times New Roman"/>
          <w:sz w:val="32"/>
          <w:szCs w:val="32"/>
        </w:rPr>
        <w:t xml:space="preserve"> </w:t>
      </w:r>
      <w:r w:rsidR="00DB14E3" w:rsidRPr="00B62A5B">
        <w:rPr>
          <w:rFonts w:ascii="Times New Roman" w:hAnsi="Times New Roman" w:cs="Times New Roman"/>
          <w:sz w:val="32"/>
          <w:szCs w:val="32"/>
        </w:rPr>
        <w:t>Легкость игры, способность инструментов тотчас же откликаться на прикосновение чудесными звуками располагают и побуждают детей к игре на них.</w:t>
      </w:r>
      <w:r w:rsidR="008A570B" w:rsidRPr="00B62A5B">
        <w:rPr>
          <w:rFonts w:ascii="Times New Roman" w:hAnsi="Times New Roman" w:cs="Times New Roman"/>
          <w:sz w:val="32"/>
          <w:szCs w:val="32"/>
        </w:rPr>
        <w:t xml:space="preserve"> Детей привлекают не только звучани</w:t>
      </w:r>
      <w:r>
        <w:rPr>
          <w:rFonts w:ascii="Times New Roman" w:hAnsi="Times New Roman" w:cs="Times New Roman"/>
          <w:sz w:val="32"/>
          <w:szCs w:val="32"/>
        </w:rPr>
        <w:t xml:space="preserve">е и вид инструментов, но и то, </w:t>
      </w:r>
      <w:r w:rsidR="008A570B" w:rsidRPr="00B62A5B">
        <w:rPr>
          <w:rFonts w:ascii="Times New Roman" w:hAnsi="Times New Roman" w:cs="Times New Roman"/>
          <w:sz w:val="32"/>
          <w:szCs w:val="32"/>
        </w:rPr>
        <w:t>что они могут сами извлекать из них столь красивые звуки.</w:t>
      </w:r>
    </w:p>
    <w:p w:rsidR="00BA4BB1" w:rsidRDefault="00D2027A" w:rsidP="00D202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8A570B" w:rsidRPr="00B62A5B">
        <w:rPr>
          <w:rFonts w:ascii="Times New Roman" w:hAnsi="Times New Roman" w:cs="Times New Roman"/>
          <w:sz w:val="32"/>
          <w:szCs w:val="32"/>
        </w:rPr>
        <w:t>Знакомьте детей с музыкальными и немузыкальными звуками. Пусть они изучают возможности звучания разных предметов</w:t>
      </w:r>
      <w:r w:rsidR="00D46D71" w:rsidRPr="00B62A5B">
        <w:rPr>
          <w:rFonts w:ascii="Times New Roman" w:hAnsi="Times New Roman" w:cs="Times New Roman"/>
          <w:sz w:val="32"/>
          <w:szCs w:val="32"/>
        </w:rPr>
        <w:t xml:space="preserve"> </w:t>
      </w:r>
      <w:r w:rsidR="008A570B" w:rsidRPr="00B62A5B">
        <w:rPr>
          <w:rFonts w:ascii="Times New Roman" w:hAnsi="Times New Roman" w:cs="Times New Roman"/>
          <w:sz w:val="32"/>
          <w:szCs w:val="32"/>
        </w:rPr>
        <w:t>(деревянных палочек,</w:t>
      </w:r>
      <w:r w:rsidR="00F32D99" w:rsidRPr="00B62A5B">
        <w:rPr>
          <w:rFonts w:ascii="Times New Roman" w:hAnsi="Times New Roman" w:cs="Times New Roman"/>
          <w:sz w:val="32"/>
          <w:szCs w:val="32"/>
        </w:rPr>
        <w:t xml:space="preserve"> </w:t>
      </w:r>
      <w:r w:rsidR="008A570B" w:rsidRPr="00B62A5B">
        <w:rPr>
          <w:rFonts w:ascii="Times New Roman" w:hAnsi="Times New Roman" w:cs="Times New Roman"/>
          <w:sz w:val="32"/>
          <w:szCs w:val="32"/>
        </w:rPr>
        <w:t>брусочков, металлических ложечек, емкостей,</w:t>
      </w:r>
      <w:r w:rsidR="00F32D99" w:rsidRPr="00B62A5B">
        <w:rPr>
          <w:rFonts w:ascii="Times New Roman" w:hAnsi="Times New Roman" w:cs="Times New Roman"/>
          <w:sz w:val="32"/>
          <w:szCs w:val="32"/>
        </w:rPr>
        <w:t xml:space="preserve"> </w:t>
      </w:r>
      <w:r w:rsidR="000F7387" w:rsidRPr="00B62A5B">
        <w:rPr>
          <w:rFonts w:ascii="Times New Roman" w:hAnsi="Times New Roman" w:cs="Times New Roman"/>
          <w:sz w:val="32"/>
          <w:szCs w:val="32"/>
        </w:rPr>
        <w:t>наполненных разным сыпучим материалом и по –разному звучащих, крышки кастрюль, связки ключе</w:t>
      </w:r>
      <w:r w:rsidR="0070431E" w:rsidRPr="00B62A5B">
        <w:rPr>
          <w:rFonts w:ascii="Times New Roman" w:hAnsi="Times New Roman" w:cs="Times New Roman"/>
          <w:sz w:val="32"/>
          <w:szCs w:val="32"/>
        </w:rPr>
        <w:t>й).</w:t>
      </w:r>
    </w:p>
    <w:p w:rsidR="0070431E" w:rsidRPr="00B62A5B" w:rsidRDefault="00D202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70431E" w:rsidRPr="00B62A5B">
        <w:rPr>
          <w:rFonts w:ascii="Times New Roman" w:hAnsi="Times New Roman" w:cs="Times New Roman"/>
          <w:sz w:val="32"/>
          <w:szCs w:val="32"/>
        </w:rPr>
        <w:t>В развитии музыкально- сенсорных способностей у детей помогают музыкальные игры. Одна из простых игр</w:t>
      </w:r>
      <w:r w:rsidR="0070431E" w:rsidRPr="00B62A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6C40" w:rsidRPr="00B62A5B">
        <w:rPr>
          <w:rFonts w:ascii="Times New Roman" w:hAnsi="Times New Roman" w:cs="Times New Roman"/>
          <w:b/>
          <w:sz w:val="32"/>
          <w:szCs w:val="32"/>
        </w:rPr>
        <w:t xml:space="preserve">- «Апплодисменты» </w:t>
      </w:r>
      <w:r w:rsidR="00BB6C40" w:rsidRPr="00B62A5B">
        <w:rPr>
          <w:rFonts w:ascii="Times New Roman" w:hAnsi="Times New Roman" w:cs="Times New Roman"/>
          <w:sz w:val="32"/>
          <w:szCs w:val="32"/>
        </w:rPr>
        <w:t>(запоминание прохлопанного ритма).</w:t>
      </w:r>
      <w:r w:rsidR="0070431E" w:rsidRPr="00B62A5B">
        <w:rPr>
          <w:rFonts w:ascii="Times New Roman" w:hAnsi="Times New Roman" w:cs="Times New Roman"/>
          <w:sz w:val="32"/>
          <w:szCs w:val="32"/>
        </w:rPr>
        <w:t xml:space="preserve"> Вы прохлопываете ритм, а ваш ребенок пробует повторить. С каждым разом ритм должен усложняться…Можно использовать какие-нибудь смешные присказки или поговорки, проговаривая их </w:t>
      </w:r>
      <w:r w:rsidR="0070431E" w:rsidRPr="00B62A5B">
        <w:rPr>
          <w:rFonts w:ascii="Times New Roman" w:hAnsi="Times New Roman" w:cs="Times New Roman"/>
          <w:sz w:val="32"/>
          <w:szCs w:val="32"/>
        </w:rPr>
        <w:lastRenderedPageBreak/>
        <w:t>ритмически организованно</w:t>
      </w:r>
      <w:r w:rsidR="00B74B5E" w:rsidRPr="00B62A5B">
        <w:rPr>
          <w:rFonts w:ascii="Times New Roman" w:hAnsi="Times New Roman" w:cs="Times New Roman"/>
          <w:sz w:val="32"/>
          <w:szCs w:val="32"/>
        </w:rPr>
        <w:t xml:space="preserve">. </w:t>
      </w:r>
      <w:r w:rsidR="0070431E" w:rsidRPr="00B62A5B">
        <w:rPr>
          <w:rFonts w:ascii="Times New Roman" w:hAnsi="Times New Roman" w:cs="Times New Roman"/>
          <w:sz w:val="32"/>
          <w:szCs w:val="32"/>
        </w:rPr>
        <w:t>Эта игра развивает не только чувство ритма, а также память и внимание.</w:t>
      </w:r>
    </w:p>
    <w:p w:rsidR="00BA4BB1" w:rsidRDefault="0070431E" w:rsidP="0070431E">
      <w:pPr>
        <w:rPr>
          <w:rFonts w:ascii="Times New Roman" w:hAnsi="Times New Roman" w:cs="Times New Roman"/>
          <w:sz w:val="32"/>
          <w:szCs w:val="32"/>
        </w:rPr>
      </w:pPr>
      <w:r w:rsidRPr="00B62A5B">
        <w:rPr>
          <w:rFonts w:ascii="Times New Roman" w:hAnsi="Times New Roman" w:cs="Times New Roman"/>
          <w:sz w:val="32"/>
          <w:szCs w:val="32"/>
        </w:rPr>
        <w:t xml:space="preserve">Более сложным примером игры является игра </w:t>
      </w:r>
      <w:r w:rsidRPr="00B62A5B">
        <w:rPr>
          <w:rFonts w:ascii="Times New Roman" w:hAnsi="Times New Roman" w:cs="Times New Roman"/>
          <w:b/>
          <w:sz w:val="32"/>
          <w:szCs w:val="32"/>
        </w:rPr>
        <w:t>«</w:t>
      </w:r>
      <w:r w:rsidR="00BB6C40" w:rsidRPr="00B62A5B">
        <w:rPr>
          <w:rFonts w:ascii="Times New Roman" w:hAnsi="Times New Roman" w:cs="Times New Roman"/>
          <w:b/>
          <w:sz w:val="32"/>
          <w:szCs w:val="32"/>
        </w:rPr>
        <w:t>Стука</w:t>
      </w:r>
      <w:r w:rsidRPr="00B62A5B">
        <w:rPr>
          <w:rFonts w:ascii="Times New Roman" w:hAnsi="Times New Roman" w:cs="Times New Roman"/>
          <w:b/>
          <w:sz w:val="32"/>
          <w:szCs w:val="32"/>
        </w:rPr>
        <w:t>лки»</w:t>
      </w:r>
      <w:r w:rsidRPr="00B62A5B">
        <w:rPr>
          <w:rFonts w:ascii="Times New Roman" w:hAnsi="Times New Roman" w:cs="Times New Roman"/>
          <w:sz w:val="32"/>
          <w:szCs w:val="32"/>
        </w:rPr>
        <w:t xml:space="preserve"> с применением каких-либо музыкальных инструментов. Но не пугайтесь, под инструментами подразумевается все, из чего можно извлечь звук, все, по</w:t>
      </w:r>
      <w:r w:rsidR="00B74B5E" w:rsidRPr="00B62A5B">
        <w:rPr>
          <w:rFonts w:ascii="Times New Roman" w:hAnsi="Times New Roman" w:cs="Times New Roman"/>
          <w:sz w:val="32"/>
          <w:szCs w:val="32"/>
        </w:rPr>
        <w:t xml:space="preserve"> </w:t>
      </w:r>
      <w:r w:rsidRPr="00B62A5B">
        <w:rPr>
          <w:rFonts w:ascii="Times New Roman" w:hAnsi="Times New Roman" w:cs="Times New Roman"/>
          <w:sz w:val="32"/>
          <w:szCs w:val="32"/>
        </w:rPr>
        <w:t xml:space="preserve">чему можно стукнуть или чем можно произвести какой-либо шум, звон, дребезжание или даже шорох. Все подойдет: деревянные ложки, палочки, металлические столовые приборы, какие-нибудь трещотки, детские погремушки. </w:t>
      </w:r>
    </w:p>
    <w:p w:rsidR="0070431E" w:rsidRPr="00B62A5B" w:rsidRDefault="0070431E" w:rsidP="0070431E">
      <w:pPr>
        <w:rPr>
          <w:rFonts w:ascii="Times New Roman" w:hAnsi="Times New Roman" w:cs="Times New Roman"/>
          <w:sz w:val="32"/>
          <w:szCs w:val="32"/>
        </w:rPr>
      </w:pPr>
      <w:r w:rsidRPr="00B62A5B">
        <w:rPr>
          <w:rFonts w:ascii="Times New Roman" w:hAnsi="Times New Roman" w:cs="Times New Roman"/>
          <w:sz w:val="32"/>
          <w:szCs w:val="32"/>
        </w:rPr>
        <w:t xml:space="preserve">Попробуйте использовать разные по тембру материалы – деревянные шкатулочки или коробочки, металлические банки </w:t>
      </w:r>
      <w:r w:rsidR="00D2027A">
        <w:rPr>
          <w:rFonts w:ascii="Times New Roman" w:hAnsi="Times New Roman" w:cs="Times New Roman"/>
          <w:sz w:val="32"/>
          <w:szCs w:val="32"/>
        </w:rPr>
        <w:t>и кастрюли, принесенные с кухни</w:t>
      </w:r>
      <w:r w:rsidRPr="00B62A5B">
        <w:rPr>
          <w:rFonts w:ascii="Times New Roman" w:hAnsi="Times New Roman" w:cs="Times New Roman"/>
          <w:sz w:val="32"/>
          <w:szCs w:val="32"/>
        </w:rPr>
        <w:t>. Стучать по ним можно металлическими палочками или ложками.</w:t>
      </w:r>
    </w:p>
    <w:p w:rsidR="0070431E" w:rsidRPr="00B62A5B" w:rsidRDefault="0070431E" w:rsidP="0070431E">
      <w:pPr>
        <w:rPr>
          <w:rFonts w:ascii="Times New Roman" w:hAnsi="Times New Roman" w:cs="Times New Roman"/>
          <w:sz w:val="32"/>
          <w:szCs w:val="32"/>
        </w:rPr>
      </w:pPr>
      <w:r w:rsidRPr="00B62A5B">
        <w:rPr>
          <w:rFonts w:ascii="Times New Roman" w:hAnsi="Times New Roman" w:cs="Times New Roman"/>
          <w:sz w:val="32"/>
          <w:szCs w:val="32"/>
        </w:rPr>
        <w:t>Собственно, эта игра является продолжением первой. Только зада</w:t>
      </w:r>
      <w:r w:rsidR="00D2027A">
        <w:rPr>
          <w:rFonts w:ascii="Times New Roman" w:hAnsi="Times New Roman" w:cs="Times New Roman"/>
          <w:sz w:val="32"/>
          <w:szCs w:val="32"/>
        </w:rPr>
        <w:t xml:space="preserve">ча усложняется тем, что теперь </w:t>
      </w:r>
      <w:r w:rsidRPr="00B62A5B">
        <w:rPr>
          <w:rFonts w:ascii="Times New Roman" w:hAnsi="Times New Roman" w:cs="Times New Roman"/>
          <w:sz w:val="32"/>
          <w:szCs w:val="32"/>
        </w:rPr>
        <w:t>разв</w:t>
      </w:r>
      <w:r w:rsidR="00D2027A">
        <w:rPr>
          <w:rFonts w:ascii="Times New Roman" w:hAnsi="Times New Roman" w:cs="Times New Roman"/>
          <w:sz w:val="32"/>
          <w:szCs w:val="32"/>
        </w:rPr>
        <w:t xml:space="preserve">ивается и тембровую память. Вы </w:t>
      </w:r>
      <w:r w:rsidRPr="00B62A5B">
        <w:rPr>
          <w:rFonts w:ascii="Times New Roman" w:hAnsi="Times New Roman" w:cs="Times New Roman"/>
          <w:sz w:val="32"/>
          <w:szCs w:val="32"/>
        </w:rPr>
        <w:t>должны придумать</w:t>
      </w:r>
      <w:r w:rsidR="00FB737E" w:rsidRPr="00B62A5B">
        <w:rPr>
          <w:rFonts w:ascii="Times New Roman" w:hAnsi="Times New Roman" w:cs="Times New Roman"/>
          <w:sz w:val="32"/>
          <w:szCs w:val="32"/>
        </w:rPr>
        <w:t>,</w:t>
      </w:r>
      <w:r w:rsidRPr="00B62A5B">
        <w:rPr>
          <w:rFonts w:ascii="Times New Roman" w:hAnsi="Times New Roman" w:cs="Times New Roman"/>
          <w:sz w:val="32"/>
          <w:szCs w:val="32"/>
        </w:rPr>
        <w:t xml:space="preserve"> простучать или пробренчать какой-либо ритм. Для начала используйте только два тембра. Например,</w:t>
      </w:r>
      <w:r w:rsidR="00D2027A">
        <w:rPr>
          <w:rFonts w:ascii="Times New Roman" w:hAnsi="Times New Roman" w:cs="Times New Roman"/>
          <w:sz w:val="32"/>
          <w:szCs w:val="32"/>
        </w:rPr>
        <w:t xml:space="preserve"> железными палочками вы </w:t>
      </w:r>
      <w:r w:rsidR="00FB737E" w:rsidRPr="00B62A5B">
        <w:rPr>
          <w:rFonts w:ascii="Times New Roman" w:hAnsi="Times New Roman" w:cs="Times New Roman"/>
          <w:sz w:val="32"/>
          <w:szCs w:val="32"/>
        </w:rPr>
        <w:t xml:space="preserve">должны </w:t>
      </w:r>
      <w:r w:rsidRPr="00B62A5B">
        <w:rPr>
          <w:rFonts w:ascii="Times New Roman" w:hAnsi="Times New Roman" w:cs="Times New Roman"/>
          <w:sz w:val="32"/>
          <w:szCs w:val="32"/>
        </w:rPr>
        <w:t>часть рисунка отстучать по деревянной поверхности, а часть – по металлической. При повторении</w:t>
      </w:r>
      <w:r w:rsidR="00D2027A">
        <w:rPr>
          <w:rFonts w:ascii="Times New Roman" w:hAnsi="Times New Roman" w:cs="Times New Roman"/>
          <w:sz w:val="32"/>
          <w:szCs w:val="32"/>
        </w:rPr>
        <w:t xml:space="preserve">, ваш ребенок </w:t>
      </w:r>
      <w:r w:rsidRPr="00B62A5B">
        <w:rPr>
          <w:rFonts w:ascii="Times New Roman" w:hAnsi="Times New Roman" w:cs="Times New Roman"/>
          <w:sz w:val="32"/>
          <w:szCs w:val="32"/>
        </w:rPr>
        <w:t xml:space="preserve">может исполнить сначала просто ритм без изменения тембра, а потом как можно точнее проиграть с использованием тех же самых предметов и тембров тот же самый ритм с «перебивкой» тембра в тех же местах. Так же вы можете придумать из того, что у вас </w:t>
      </w:r>
      <w:r w:rsidR="00D46D71" w:rsidRPr="00B62A5B">
        <w:rPr>
          <w:rFonts w:ascii="Times New Roman" w:hAnsi="Times New Roman" w:cs="Times New Roman"/>
          <w:sz w:val="32"/>
          <w:szCs w:val="32"/>
        </w:rPr>
        <w:t xml:space="preserve">есть </w:t>
      </w:r>
      <w:r w:rsidRPr="00B62A5B">
        <w:rPr>
          <w:rFonts w:ascii="Times New Roman" w:hAnsi="Times New Roman" w:cs="Times New Roman"/>
          <w:sz w:val="32"/>
          <w:szCs w:val="32"/>
        </w:rPr>
        <w:t>под рукой, аккомпанемент к любому произведению</w:t>
      </w:r>
      <w:r w:rsidR="00D46D71" w:rsidRPr="00B62A5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B737E" w:rsidRPr="00B62A5B" w:rsidRDefault="00D2027A" w:rsidP="0070431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Самостоятельные занятия детей, а также занятия,</w:t>
      </w:r>
      <w:r w:rsidR="00FB737E" w:rsidRPr="00B62A5B">
        <w:rPr>
          <w:rFonts w:ascii="Times New Roman" w:hAnsi="Times New Roman" w:cs="Times New Roman"/>
          <w:sz w:val="32"/>
          <w:szCs w:val="32"/>
        </w:rPr>
        <w:t xml:space="preserve">  с родителями на музыкальных инструментах (металлофонах, синтезаторах, электрогитарах , барабанах и т. д.) способствуют развитию у ребенка музыкального и ритмического слуха, усидчивости, внимания и памяти.</w:t>
      </w:r>
    </w:p>
    <w:p w:rsidR="00BA4BB1" w:rsidRPr="00BA4BB1" w:rsidRDefault="00BB6C40" w:rsidP="00BA4BB1">
      <w:pPr>
        <w:rPr>
          <w:rFonts w:ascii="Times New Roman" w:hAnsi="Times New Roman" w:cs="Times New Roman"/>
          <w:sz w:val="32"/>
          <w:szCs w:val="32"/>
        </w:rPr>
      </w:pPr>
      <w:r w:rsidRPr="00B62A5B">
        <w:rPr>
          <w:rFonts w:ascii="Times New Roman" w:hAnsi="Times New Roman" w:cs="Times New Roman"/>
          <w:sz w:val="32"/>
          <w:szCs w:val="32"/>
        </w:rPr>
        <w:t xml:space="preserve">          В ребенке важно развивать все лучшее, что заложено в нем от природы. На основе различных природных задатков формировать специальные музыкальные способности, способствовать общему развитию.</w:t>
      </w:r>
    </w:p>
    <w:p w:rsidR="00BA4BB1" w:rsidRPr="00BA4BB1" w:rsidRDefault="00BA4BB1" w:rsidP="00BA4BB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0431E" w:rsidRPr="00B62A5B" w:rsidRDefault="0070431E">
      <w:pPr>
        <w:rPr>
          <w:rFonts w:ascii="Times New Roman" w:hAnsi="Times New Roman" w:cs="Times New Roman"/>
          <w:sz w:val="32"/>
          <w:szCs w:val="32"/>
        </w:rPr>
      </w:pPr>
    </w:p>
    <w:sectPr w:rsidR="0070431E" w:rsidRPr="00B62A5B" w:rsidSect="00CA3630">
      <w:pgSz w:w="11906" w:h="16838"/>
      <w:pgMar w:top="1134" w:right="850" w:bottom="1134" w:left="1701" w:header="708" w:footer="708" w:gutter="0"/>
      <w:pgBorders w:offsetFrom="page">
        <w:top w:val="double" w:sz="4" w:space="24" w:color="76923C" w:themeColor="accent3" w:themeShade="BF"/>
        <w:left w:val="double" w:sz="4" w:space="24" w:color="76923C" w:themeColor="accent3" w:themeShade="BF"/>
        <w:bottom w:val="double" w:sz="4" w:space="24" w:color="76923C" w:themeColor="accent3" w:themeShade="BF"/>
        <w:right w:val="double" w:sz="4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CE" w:rsidRDefault="004D73CE" w:rsidP="008D6590">
      <w:pPr>
        <w:spacing w:after="0"/>
      </w:pPr>
      <w:r>
        <w:separator/>
      </w:r>
    </w:p>
  </w:endnote>
  <w:endnote w:type="continuationSeparator" w:id="0">
    <w:p w:rsidR="004D73CE" w:rsidRDefault="004D73CE" w:rsidP="008D65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CE" w:rsidRDefault="004D73CE" w:rsidP="008D6590">
      <w:pPr>
        <w:spacing w:after="0"/>
      </w:pPr>
      <w:r>
        <w:separator/>
      </w:r>
    </w:p>
  </w:footnote>
  <w:footnote w:type="continuationSeparator" w:id="0">
    <w:p w:rsidR="004D73CE" w:rsidRDefault="004D73CE" w:rsidP="008D65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630"/>
    <w:rsid w:val="000909DB"/>
    <w:rsid w:val="000F7387"/>
    <w:rsid w:val="00294621"/>
    <w:rsid w:val="0049611F"/>
    <w:rsid w:val="004D73CE"/>
    <w:rsid w:val="00557565"/>
    <w:rsid w:val="00604320"/>
    <w:rsid w:val="006A3C76"/>
    <w:rsid w:val="006D5D5F"/>
    <w:rsid w:val="0070431E"/>
    <w:rsid w:val="008A570B"/>
    <w:rsid w:val="008D6590"/>
    <w:rsid w:val="009F240B"/>
    <w:rsid w:val="00B62A5B"/>
    <w:rsid w:val="00B74B5E"/>
    <w:rsid w:val="00BA0387"/>
    <w:rsid w:val="00BA4BB1"/>
    <w:rsid w:val="00BB6C40"/>
    <w:rsid w:val="00CA3630"/>
    <w:rsid w:val="00CE14C3"/>
    <w:rsid w:val="00D2027A"/>
    <w:rsid w:val="00D46D71"/>
    <w:rsid w:val="00DB14E3"/>
    <w:rsid w:val="00F14654"/>
    <w:rsid w:val="00F32D99"/>
    <w:rsid w:val="00F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99789-6A1E-4213-8BA3-F316927C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59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5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659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6590"/>
  </w:style>
  <w:style w:type="paragraph" w:styleId="a7">
    <w:name w:val="footer"/>
    <w:basedOn w:val="a"/>
    <w:link w:val="a8"/>
    <w:uiPriority w:val="99"/>
    <w:semiHidden/>
    <w:unhideWhenUsed/>
    <w:rsid w:val="008D659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6590"/>
  </w:style>
  <w:style w:type="paragraph" w:customStyle="1" w:styleId="desc">
    <w:name w:val="desc"/>
    <w:basedOn w:val="a"/>
    <w:rsid w:val="00BA4BB1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174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2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7649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7731">
          <w:marLeft w:val="0"/>
          <w:marRight w:val="0"/>
          <w:marTop w:val="0"/>
          <w:marBottom w:val="4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2011-08-01T08:06:00Z</dcterms:created>
  <dcterms:modified xsi:type="dcterms:W3CDTF">2023-04-28T08:19:00Z</dcterms:modified>
</cp:coreProperties>
</file>