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6931" w:rsidRPr="00096E3F" w:rsidRDefault="00096E3F" w:rsidP="00096E3F">
      <w:pPr>
        <w:jc w:val="center"/>
        <w:rPr>
          <w:rFonts w:ascii="Times New Roman" w:hAnsi="Times New Roman" w:cs="Times New Roman"/>
          <w:sz w:val="28"/>
          <w:szCs w:val="28"/>
        </w:rPr>
      </w:pPr>
      <w:r w:rsidRPr="00096E3F">
        <w:rPr>
          <w:rFonts w:ascii="Times New Roman" w:hAnsi="Times New Roman" w:cs="Times New Roman"/>
          <w:sz w:val="28"/>
          <w:szCs w:val="28"/>
        </w:rPr>
        <w:t xml:space="preserve">МБДОУ </w:t>
      </w:r>
      <w:proofErr w:type="spellStart"/>
      <w:r w:rsidRPr="00096E3F">
        <w:rPr>
          <w:rFonts w:ascii="Times New Roman" w:hAnsi="Times New Roman" w:cs="Times New Roman"/>
          <w:sz w:val="28"/>
          <w:szCs w:val="28"/>
        </w:rPr>
        <w:t>Кашарский</w:t>
      </w:r>
      <w:proofErr w:type="spellEnd"/>
      <w:r w:rsidRPr="00096E3F">
        <w:rPr>
          <w:rFonts w:ascii="Times New Roman" w:hAnsi="Times New Roman" w:cs="Times New Roman"/>
          <w:sz w:val="28"/>
          <w:szCs w:val="28"/>
        </w:rPr>
        <w:t xml:space="preserve"> д/с №2 «Сказка»</w:t>
      </w:r>
    </w:p>
    <w:p w:rsidR="00096E3F" w:rsidRDefault="00096E3F" w:rsidP="00096E3F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096E3F" w:rsidRDefault="00096E3F" w:rsidP="00096E3F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096E3F" w:rsidRDefault="00096E3F" w:rsidP="00096E3F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096E3F" w:rsidRDefault="00096E3F" w:rsidP="00096E3F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096E3F" w:rsidRDefault="00096E3F" w:rsidP="00096E3F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096E3F" w:rsidRDefault="00FE740E" w:rsidP="00096E3F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ФОТООТЧЕТ</w:t>
      </w:r>
    </w:p>
    <w:p w:rsidR="00096E3F" w:rsidRDefault="00096E3F" w:rsidP="00096E3F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096E3F" w:rsidRPr="00096E3F" w:rsidRDefault="00096E3F" w:rsidP="00096E3F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096E3F" w:rsidRPr="00096E3F" w:rsidRDefault="00FE740E" w:rsidP="00096E3F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ЗДОРОВЫЙ ОБРАЗ ЖИЗНИ:</w:t>
      </w:r>
    </w:p>
    <w:p w:rsidR="00096E3F" w:rsidRPr="00096E3F" w:rsidRDefault="00096E3F" w:rsidP="00096E3F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096E3F" w:rsidRPr="00096E3F" w:rsidRDefault="00096E3F" w:rsidP="00096E3F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096E3F">
        <w:rPr>
          <w:rFonts w:ascii="Times New Roman" w:hAnsi="Times New Roman" w:cs="Times New Roman"/>
          <w:b/>
          <w:sz w:val="36"/>
          <w:szCs w:val="36"/>
        </w:rPr>
        <w:t>ЗАКАЛИВАНИЕ.</w:t>
      </w:r>
    </w:p>
    <w:p w:rsidR="00096E3F" w:rsidRDefault="00096E3F">
      <w:pPr>
        <w:rPr>
          <w:b/>
        </w:rPr>
      </w:pPr>
    </w:p>
    <w:p w:rsidR="00096E3F" w:rsidRDefault="00096E3F">
      <w:pPr>
        <w:rPr>
          <w:b/>
        </w:rPr>
      </w:pPr>
    </w:p>
    <w:p w:rsidR="00096E3F" w:rsidRDefault="00096E3F">
      <w:pPr>
        <w:rPr>
          <w:b/>
        </w:rPr>
      </w:pPr>
    </w:p>
    <w:p w:rsidR="00096E3F" w:rsidRDefault="00096E3F">
      <w:pPr>
        <w:rPr>
          <w:b/>
        </w:rPr>
      </w:pPr>
    </w:p>
    <w:p w:rsidR="00096E3F" w:rsidRDefault="00096E3F">
      <w:pPr>
        <w:rPr>
          <w:b/>
        </w:rPr>
      </w:pPr>
    </w:p>
    <w:p w:rsidR="00096E3F" w:rsidRPr="00096E3F" w:rsidRDefault="00096E3F">
      <w:pPr>
        <w:rPr>
          <w:b/>
        </w:rPr>
      </w:pPr>
    </w:p>
    <w:p w:rsidR="00096E3F" w:rsidRDefault="00096E3F"/>
    <w:p w:rsidR="00096E3F" w:rsidRDefault="00096E3F"/>
    <w:p w:rsidR="00096E3F" w:rsidRDefault="00096E3F"/>
    <w:p w:rsidR="00096E3F" w:rsidRDefault="00096E3F"/>
    <w:p w:rsidR="00096E3F" w:rsidRDefault="00096E3F"/>
    <w:p w:rsidR="00096E3F" w:rsidRDefault="00096E3F"/>
    <w:p w:rsidR="00096E3F" w:rsidRDefault="00096E3F"/>
    <w:p w:rsidR="00096E3F" w:rsidRPr="00096E3F" w:rsidRDefault="00096E3F" w:rsidP="00096E3F">
      <w:pPr>
        <w:jc w:val="right"/>
        <w:rPr>
          <w:rFonts w:ascii="Times New Roman" w:hAnsi="Times New Roman" w:cs="Times New Roman"/>
          <w:sz w:val="28"/>
          <w:szCs w:val="28"/>
        </w:rPr>
      </w:pPr>
      <w:r w:rsidRPr="00096E3F">
        <w:rPr>
          <w:rFonts w:ascii="Times New Roman" w:hAnsi="Times New Roman" w:cs="Times New Roman"/>
          <w:sz w:val="28"/>
          <w:szCs w:val="28"/>
        </w:rPr>
        <w:t>Подготовил воспитатель Алехина Е.С.</w:t>
      </w:r>
    </w:p>
    <w:p w:rsidR="00096E3F" w:rsidRDefault="00096E3F" w:rsidP="00096E3F">
      <w:pPr>
        <w:jc w:val="right"/>
        <w:rPr>
          <w:rFonts w:ascii="Times New Roman" w:hAnsi="Times New Roman" w:cs="Times New Roman"/>
          <w:sz w:val="28"/>
          <w:szCs w:val="28"/>
        </w:rPr>
      </w:pPr>
      <w:r w:rsidRPr="00096E3F">
        <w:rPr>
          <w:rFonts w:ascii="Times New Roman" w:hAnsi="Times New Roman" w:cs="Times New Roman"/>
          <w:sz w:val="28"/>
          <w:szCs w:val="28"/>
        </w:rPr>
        <w:t>Февраль 2022г</w:t>
      </w:r>
    </w:p>
    <w:p w:rsidR="00096E3F" w:rsidRDefault="00096E3F" w:rsidP="00096E3F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096E3F" w:rsidRDefault="00096E3F" w:rsidP="00096E3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96E3F" w:rsidRDefault="008C19BB" w:rsidP="008C19BB">
      <w:pPr>
        <w:ind w:left="-113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588EA399" wp14:editId="73271858">
            <wp:simplePos x="0" y="0"/>
            <wp:positionH relativeFrom="page">
              <wp:posOffset>3834561</wp:posOffset>
            </wp:positionH>
            <wp:positionV relativeFrom="paragraph">
              <wp:posOffset>9801</wp:posOffset>
            </wp:positionV>
            <wp:extent cx="3337560" cy="2966720"/>
            <wp:effectExtent l="0" t="0" r="0" b="508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7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37560" cy="29667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96E3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F9A7D92" wp14:editId="34D00469">
            <wp:extent cx="2924354" cy="2880360"/>
            <wp:effectExtent l="0" t="0" r="9525" b="0"/>
            <wp:docPr id="1" name="Схема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5" r:lo="rId6" r:qs="rId7" r:cs="rId8"/>
              </a:graphicData>
            </a:graphic>
          </wp:inline>
        </w:drawing>
      </w:r>
    </w:p>
    <w:p w:rsidR="00096E3F" w:rsidRDefault="00096E3F" w:rsidP="00096E3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textWrapping" w:clear="all"/>
      </w:r>
      <w:r w:rsidR="008C19B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007485" cy="2769079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maxresdefault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21051" cy="27784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C19BB" w:rsidRDefault="00096E3F" w:rsidP="008C19BB">
      <w:pPr>
        <w:ind w:left="-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105509" cy="2872105"/>
            <wp:effectExtent l="0" t="0" r="0" b="444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6006415828_5ee7e1cda0ac7_60ee7fc80b0fc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12554" cy="2878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C19B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274695" cy="2872597"/>
            <wp:effectExtent l="0" t="0" r="1905" b="444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g5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85703" cy="28822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C19B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329305" cy="2924355"/>
            <wp:effectExtent l="0" t="0" r="4445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g6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3149" cy="2936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C19B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157208" cy="2449786"/>
            <wp:effectExtent l="0" t="0" r="5715" b="825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g14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79491" cy="24670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C19BB" w:rsidRPr="008C19BB" w:rsidRDefault="008C19BB" w:rsidP="008C19BB">
      <w:pPr>
        <w:rPr>
          <w:rFonts w:ascii="Times New Roman" w:hAnsi="Times New Roman" w:cs="Times New Roman"/>
          <w:sz w:val="28"/>
          <w:szCs w:val="28"/>
        </w:rPr>
      </w:pPr>
    </w:p>
    <w:p w:rsidR="008C19BB" w:rsidRDefault="008C19BB" w:rsidP="008C19BB">
      <w:pPr>
        <w:rPr>
          <w:rFonts w:ascii="Times New Roman" w:hAnsi="Times New Roman" w:cs="Times New Roman"/>
          <w:sz w:val="28"/>
          <w:szCs w:val="28"/>
        </w:rPr>
      </w:pPr>
    </w:p>
    <w:p w:rsidR="00096E3F" w:rsidRDefault="008C19BB" w:rsidP="008C19BB">
      <w:pPr>
        <w:tabs>
          <w:tab w:val="left" w:pos="6507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571336" cy="2096087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maxresdefault (1)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35337" cy="21336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C19BB" w:rsidRDefault="008C19BB" w:rsidP="008C19BB">
      <w:pPr>
        <w:tabs>
          <w:tab w:val="left" w:pos="6507"/>
        </w:tabs>
        <w:rPr>
          <w:rFonts w:ascii="Times New Roman" w:hAnsi="Times New Roman" w:cs="Times New Roman"/>
          <w:sz w:val="28"/>
          <w:szCs w:val="28"/>
        </w:rPr>
      </w:pPr>
    </w:p>
    <w:p w:rsidR="00694EEA" w:rsidRDefault="00694EEA" w:rsidP="008C19BB">
      <w:pPr>
        <w:tabs>
          <w:tab w:val="left" w:pos="6507"/>
        </w:tabs>
        <w:rPr>
          <w:rFonts w:ascii="Times New Roman" w:hAnsi="Times New Roman" w:cs="Times New Roman"/>
          <w:sz w:val="28"/>
          <w:szCs w:val="28"/>
        </w:rPr>
      </w:pPr>
    </w:p>
    <w:p w:rsidR="00694EEA" w:rsidRDefault="00694EEA" w:rsidP="008C19BB">
      <w:pPr>
        <w:tabs>
          <w:tab w:val="left" w:pos="6507"/>
        </w:tabs>
        <w:rPr>
          <w:rFonts w:ascii="Times New Roman" w:hAnsi="Times New Roman" w:cs="Times New Roman"/>
          <w:sz w:val="28"/>
          <w:szCs w:val="28"/>
        </w:rPr>
      </w:pPr>
    </w:p>
    <w:p w:rsidR="008C19BB" w:rsidRDefault="008C19BB" w:rsidP="008C19BB">
      <w:pPr>
        <w:tabs>
          <w:tab w:val="left" w:pos="6507"/>
        </w:tabs>
        <w:rPr>
          <w:rFonts w:ascii="Times New Roman" w:hAnsi="Times New Roman" w:cs="Times New Roman"/>
          <w:sz w:val="28"/>
          <w:szCs w:val="28"/>
        </w:rPr>
      </w:pPr>
      <w:r w:rsidRPr="00694EEA">
        <w:rPr>
          <w:rFonts w:ascii="Times New Roman" w:hAnsi="Times New Roman" w:cs="Times New Roman"/>
          <w:i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Провести беседу с детьми о здоровом образе жизни; познакомить с закаливанием-видом заботы о здоровье.</w:t>
      </w:r>
    </w:p>
    <w:p w:rsidR="008C19BB" w:rsidRDefault="008C19BB" w:rsidP="008C19BB">
      <w:pPr>
        <w:tabs>
          <w:tab w:val="left" w:pos="6507"/>
        </w:tabs>
        <w:rPr>
          <w:rFonts w:ascii="Times New Roman" w:hAnsi="Times New Roman" w:cs="Times New Roman"/>
          <w:sz w:val="28"/>
          <w:szCs w:val="28"/>
        </w:rPr>
      </w:pPr>
      <w:r w:rsidRPr="00694EEA">
        <w:rPr>
          <w:rFonts w:ascii="Times New Roman" w:hAnsi="Times New Roman" w:cs="Times New Roman"/>
          <w:i/>
          <w:sz w:val="28"/>
          <w:szCs w:val="28"/>
        </w:rPr>
        <w:t>Задачи:</w:t>
      </w:r>
      <w:r>
        <w:rPr>
          <w:rFonts w:ascii="Times New Roman" w:hAnsi="Times New Roman" w:cs="Times New Roman"/>
          <w:sz w:val="28"/>
          <w:szCs w:val="28"/>
        </w:rPr>
        <w:t xml:space="preserve"> Объ</w:t>
      </w:r>
      <w:r w:rsidR="00694EEA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снить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важность </w:t>
      </w:r>
      <w:r w:rsidR="00694EEA">
        <w:rPr>
          <w:rFonts w:ascii="Times New Roman" w:hAnsi="Times New Roman" w:cs="Times New Roman"/>
          <w:sz w:val="28"/>
          <w:szCs w:val="28"/>
        </w:rPr>
        <w:t xml:space="preserve"> и</w:t>
      </w:r>
      <w:proofErr w:type="gramEnd"/>
      <w:r w:rsidR="00694EEA">
        <w:rPr>
          <w:rFonts w:ascii="Times New Roman" w:hAnsi="Times New Roman" w:cs="Times New Roman"/>
          <w:sz w:val="28"/>
          <w:szCs w:val="28"/>
        </w:rPr>
        <w:t xml:space="preserve"> актуальность темы; вызвать  желание у детей заботиться о своем здоровье; воспитать уважительное отношение к высказываниям собеседника.  </w:t>
      </w:r>
    </w:p>
    <w:p w:rsidR="00694EEA" w:rsidRDefault="00694EEA" w:rsidP="008C19BB">
      <w:pPr>
        <w:tabs>
          <w:tab w:val="left" w:pos="6507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985404" cy="335915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g0.jp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97730" cy="3369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2A03" w:rsidRDefault="001B2A03" w:rsidP="008C19BB">
      <w:pPr>
        <w:tabs>
          <w:tab w:val="left" w:pos="6507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E740E">
        <w:rPr>
          <w:rFonts w:ascii="Times New Roman" w:hAnsi="Times New Roman" w:cs="Times New Roman"/>
          <w:sz w:val="28"/>
          <w:szCs w:val="28"/>
        </w:rPr>
        <w:t>Тема здорового образа</w:t>
      </w:r>
      <w:r>
        <w:rPr>
          <w:rFonts w:ascii="Times New Roman" w:hAnsi="Times New Roman" w:cs="Times New Roman"/>
          <w:sz w:val="28"/>
          <w:szCs w:val="28"/>
        </w:rPr>
        <w:t xml:space="preserve"> жизни </w:t>
      </w:r>
      <w:r w:rsidR="00FE740E">
        <w:rPr>
          <w:rFonts w:ascii="Times New Roman" w:hAnsi="Times New Roman" w:cs="Times New Roman"/>
          <w:sz w:val="28"/>
          <w:szCs w:val="28"/>
        </w:rPr>
        <w:t>в настоящее время очень актуальна.</w:t>
      </w:r>
      <w:r>
        <w:rPr>
          <w:rFonts w:ascii="Times New Roman" w:hAnsi="Times New Roman" w:cs="Times New Roman"/>
          <w:sz w:val="28"/>
          <w:szCs w:val="28"/>
        </w:rPr>
        <w:t xml:space="preserve"> Люди для укрепления здоровья используют все методы: правильное питание, соблюдение режима дня, занятие спортом, закаливание.</w:t>
      </w:r>
    </w:p>
    <w:p w:rsidR="00FE740E" w:rsidRDefault="001B2A03" w:rsidP="001B2A03">
      <w:pPr>
        <w:tabs>
          <w:tab w:val="left" w:pos="6507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Наша группа тоже решила примкнуть к мероприятиям, направленным на укрепление здоровья. </w:t>
      </w:r>
      <w:r w:rsidR="00310642">
        <w:rPr>
          <w:rFonts w:ascii="Times New Roman" w:hAnsi="Times New Roman" w:cs="Times New Roman"/>
          <w:sz w:val="28"/>
          <w:szCs w:val="28"/>
        </w:rPr>
        <w:t xml:space="preserve">Мы поговорили о ом, что начинать закаливание надо с раннего возраста. Самое простое, что можно делать-мытье рук прохладной водой, полоскание </w:t>
      </w:r>
      <w:proofErr w:type="gramStart"/>
      <w:r w:rsidR="00310642">
        <w:rPr>
          <w:rFonts w:ascii="Times New Roman" w:hAnsi="Times New Roman" w:cs="Times New Roman"/>
          <w:sz w:val="28"/>
          <w:szCs w:val="28"/>
        </w:rPr>
        <w:t>горла  и</w:t>
      </w:r>
      <w:proofErr w:type="gramEnd"/>
      <w:r w:rsidR="00310642">
        <w:rPr>
          <w:rFonts w:ascii="Times New Roman" w:hAnsi="Times New Roman" w:cs="Times New Roman"/>
          <w:sz w:val="28"/>
          <w:szCs w:val="28"/>
        </w:rPr>
        <w:t xml:space="preserve"> ног тоже не очень теплой водой. Полезно обтираться прохладным влажным полотенцем, ходить босиком, находиться в проветриваемом помещении.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Для детей был подготовлен макет с любимыми героями из </w:t>
      </w:r>
      <w:proofErr w:type="gramStart"/>
      <w:r>
        <w:rPr>
          <w:rFonts w:ascii="Times New Roman" w:hAnsi="Times New Roman" w:cs="Times New Roman"/>
          <w:sz w:val="28"/>
          <w:szCs w:val="28"/>
        </w:rPr>
        <w:t>мультика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который «рассказал» о  закаливании. Ребята узнали о пользе закаливания, о его видах, о правилах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проведения 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Был </w:t>
      </w:r>
      <w:proofErr w:type="gramStart"/>
      <w:r>
        <w:rPr>
          <w:rFonts w:ascii="Times New Roman" w:hAnsi="Times New Roman" w:cs="Times New Roman"/>
          <w:sz w:val="28"/>
          <w:szCs w:val="28"/>
        </w:rPr>
        <w:t>показ  слайдов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 данную тему, из которого сделали вывод: закаливание- это интересно, доступно, полезно.</w:t>
      </w:r>
      <w:r w:rsidR="00CE7D35">
        <w:rPr>
          <w:rFonts w:ascii="Times New Roman" w:hAnsi="Times New Roman" w:cs="Times New Roman"/>
          <w:sz w:val="28"/>
          <w:szCs w:val="28"/>
        </w:rPr>
        <w:t xml:space="preserve"> Предварительно проводилась беседа по этой теме; дети делились своими рассказами о </w:t>
      </w:r>
      <w:proofErr w:type="gramStart"/>
      <w:r w:rsidR="00CE7D35">
        <w:rPr>
          <w:rFonts w:ascii="Times New Roman" w:hAnsi="Times New Roman" w:cs="Times New Roman"/>
          <w:sz w:val="28"/>
          <w:szCs w:val="28"/>
        </w:rPr>
        <w:t>том ,как</w:t>
      </w:r>
      <w:proofErr w:type="gramEnd"/>
      <w:r w:rsidR="00CE7D35">
        <w:rPr>
          <w:rFonts w:ascii="Times New Roman" w:hAnsi="Times New Roman" w:cs="Times New Roman"/>
          <w:sz w:val="28"/>
          <w:szCs w:val="28"/>
        </w:rPr>
        <w:t xml:space="preserve"> они пытаются вести здоровый образ жизни; ребята делали свои выводы о пользе закаливания.</w:t>
      </w:r>
    </w:p>
    <w:p w:rsidR="00CE7D35" w:rsidRDefault="00CE7D35" w:rsidP="00CE7D35">
      <w:pPr>
        <w:tabs>
          <w:tab w:val="left" w:pos="6507"/>
        </w:tabs>
        <w:ind w:left="-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750989" cy="2587925"/>
            <wp:effectExtent l="0" t="0" r="0" b="317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G-20220208-WA0020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71250" cy="2606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79065" cy="2553419"/>
            <wp:effectExtent l="0" t="0" r="698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G-20220208-WA0021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98696" cy="2572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7D35" w:rsidRDefault="00CE7D35" w:rsidP="00CE7D35">
      <w:pPr>
        <w:tabs>
          <w:tab w:val="left" w:pos="6507"/>
        </w:tabs>
        <w:ind w:left="-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50820" cy="2311879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G-20220208-WA0013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68635" cy="23268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41275" cy="2286000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G-20220208-WA0015.jp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58711" cy="23023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A5741" w:rsidRPr="007A5741" w:rsidRDefault="007A5741" w:rsidP="00CE7D35">
      <w:pPr>
        <w:tabs>
          <w:tab w:val="left" w:pos="6507"/>
        </w:tabs>
        <w:ind w:left="-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735070" cy="2605178"/>
            <wp:effectExtent l="0" t="0" r="0" b="508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G_20220209_212709.JP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44467" cy="26117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A5741">
        <w:rPr>
          <w:rFonts w:ascii="Times New Roman" w:hAnsi="Times New Roman" w:cs="Times New Roman"/>
          <w:sz w:val="28"/>
          <w:szCs w:val="28"/>
        </w:rPr>
        <w:t>макет «ЗАКАЛИВАНИЕ»</w:t>
      </w:r>
    </w:p>
    <w:p w:rsidR="001B2A03" w:rsidRPr="007A5741" w:rsidRDefault="001B2A03" w:rsidP="001B2A03">
      <w:pPr>
        <w:tabs>
          <w:tab w:val="left" w:pos="6507"/>
        </w:tabs>
        <w:rPr>
          <w:rFonts w:ascii="Times New Roman" w:hAnsi="Times New Roman" w:cs="Times New Roman"/>
          <w:sz w:val="28"/>
          <w:szCs w:val="28"/>
        </w:rPr>
      </w:pPr>
    </w:p>
    <w:p w:rsidR="001B2A03" w:rsidRDefault="001B2A03" w:rsidP="008C19BB">
      <w:pPr>
        <w:tabs>
          <w:tab w:val="left" w:pos="6507"/>
        </w:tabs>
        <w:rPr>
          <w:rFonts w:ascii="Times New Roman" w:hAnsi="Times New Roman" w:cs="Times New Roman"/>
          <w:sz w:val="28"/>
          <w:szCs w:val="28"/>
        </w:rPr>
      </w:pPr>
    </w:p>
    <w:p w:rsidR="00FE740E" w:rsidRPr="008C19BB" w:rsidRDefault="00FE740E" w:rsidP="008C19BB">
      <w:pPr>
        <w:tabs>
          <w:tab w:val="left" w:pos="6507"/>
        </w:tabs>
        <w:rPr>
          <w:rFonts w:ascii="Times New Roman" w:hAnsi="Times New Roman" w:cs="Times New Roman"/>
          <w:sz w:val="28"/>
          <w:szCs w:val="28"/>
        </w:rPr>
      </w:pPr>
    </w:p>
    <w:sectPr w:rsidR="00FE740E" w:rsidRPr="008C19BB" w:rsidSect="008C19BB">
      <w:pgSz w:w="11906" w:h="16838"/>
      <w:pgMar w:top="1134" w:right="850" w:bottom="1134" w:left="1701" w:header="708" w:footer="708" w:gutter="0"/>
      <w:pgBorders w:offsetFrom="page">
        <w:top w:val="doubleWave" w:sz="6" w:space="24" w:color="auto"/>
        <w:left w:val="doubleWave" w:sz="6" w:space="24" w:color="auto"/>
        <w:bottom w:val="doubleWave" w:sz="6" w:space="24" w:color="auto"/>
        <w:right w:val="doubleWave" w:sz="6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6E3F"/>
    <w:rsid w:val="00096E3F"/>
    <w:rsid w:val="001B2A03"/>
    <w:rsid w:val="00310642"/>
    <w:rsid w:val="00694EEA"/>
    <w:rsid w:val="007A5741"/>
    <w:rsid w:val="008C19BB"/>
    <w:rsid w:val="00CE7D35"/>
    <w:rsid w:val="00D76931"/>
    <w:rsid w:val="00FE7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AA6C2F"/>
  <w15:chartTrackingRefBased/>
  <w15:docId w15:val="{3B896912-D399-4604-82B0-98934DA123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Colors" Target="diagrams/colors1.xml"/><Relationship Id="rId13" Type="http://schemas.openxmlformats.org/officeDocument/2006/relationships/image" Target="media/image5.jpeg"/><Relationship Id="rId18" Type="http://schemas.openxmlformats.org/officeDocument/2006/relationships/image" Target="media/image10.jpg"/><Relationship Id="rId3" Type="http://schemas.openxmlformats.org/officeDocument/2006/relationships/webSettings" Target="webSettings.xml"/><Relationship Id="rId21" Type="http://schemas.openxmlformats.org/officeDocument/2006/relationships/image" Target="media/image13.JPG"/><Relationship Id="rId7" Type="http://schemas.openxmlformats.org/officeDocument/2006/relationships/diagramQuickStyle" Target="diagrams/quickStyle1.xml"/><Relationship Id="rId12" Type="http://schemas.openxmlformats.org/officeDocument/2006/relationships/image" Target="media/image4.jpeg"/><Relationship Id="rId17" Type="http://schemas.openxmlformats.org/officeDocument/2006/relationships/image" Target="media/image9.jpg"/><Relationship Id="rId2" Type="http://schemas.openxmlformats.org/officeDocument/2006/relationships/settings" Target="settings.xml"/><Relationship Id="rId16" Type="http://schemas.openxmlformats.org/officeDocument/2006/relationships/image" Target="media/image8.jpg"/><Relationship Id="rId20" Type="http://schemas.openxmlformats.org/officeDocument/2006/relationships/image" Target="media/image12.jpg"/><Relationship Id="rId1" Type="http://schemas.openxmlformats.org/officeDocument/2006/relationships/styles" Target="styles.xml"/><Relationship Id="rId6" Type="http://schemas.openxmlformats.org/officeDocument/2006/relationships/diagramLayout" Target="diagrams/layout1.xml"/><Relationship Id="rId11" Type="http://schemas.openxmlformats.org/officeDocument/2006/relationships/image" Target="media/image3.jpg"/><Relationship Id="rId5" Type="http://schemas.openxmlformats.org/officeDocument/2006/relationships/diagramData" Target="diagrams/data1.xml"/><Relationship Id="rId15" Type="http://schemas.openxmlformats.org/officeDocument/2006/relationships/image" Target="media/image7.jpeg"/><Relationship Id="rId23" Type="http://schemas.openxmlformats.org/officeDocument/2006/relationships/theme" Target="theme/theme1.xml"/><Relationship Id="rId10" Type="http://schemas.openxmlformats.org/officeDocument/2006/relationships/image" Target="media/image2.jpg"/><Relationship Id="rId19" Type="http://schemas.openxmlformats.org/officeDocument/2006/relationships/image" Target="media/image11.jpg"/><Relationship Id="rId4" Type="http://schemas.openxmlformats.org/officeDocument/2006/relationships/image" Target="media/image1.jpeg"/><Relationship Id="rId9" Type="http://schemas.microsoft.com/office/2007/relationships/diagramDrawing" Target="diagrams/drawing1.xml"/><Relationship Id="rId14" Type="http://schemas.openxmlformats.org/officeDocument/2006/relationships/image" Target="media/image6.jpeg"/><Relationship Id="rId22" Type="http://schemas.openxmlformats.org/officeDocument/2006/relationships/fontTable" Target="fontTable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3D53DB4A-8B65-4B30-8E08-847B6CD1084B}" type="doc">
      <dgm:prSet loTypeId="urn:microsoft.com/office/officeart/2005/8/layout/cycle3" loCatId="cycle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47FA0AA4-34A0-4684-AF30-4AFEB9C68ED7}">
      <dgm:prSet phldrT="[Текст]"/>
      <dgm:spPr/>
      <dgm:t>
        <a:bodyPr/>
        <a:lstStyle/>
        <a:p>
          <a:r>
            <a:rPr lang="ru-RU"/>
            <a:t>обливание прохладной водой</a:t>
          </a:r>
        </a:p>
      </dgm:t>
    </dgm:pt>
    <dgm:pt modelId="{C1658C36-F40C-45D9-97C9-2B395B84EA98}" type="parTrans" cxnId="{9A045245-FDA4-463E-AC52-E25A09477B77}">
      <dgm:prSet/>
      <dgm:spPr/>
      <dgm:t>
        <a:bodyPr/>
        <a:lstStyle/>
        <a:p>
          <a:endParaRPr lang="ru-RU"/>
        </a:p>
      </dgm:t>
    </dgm:pt>
    <dgm:pt modelId="{E1704D2F-F11A-4E52-8CDB-B759A9468E93}" type="sibTrans" cxnId="{9A045245-FDA4-463E-AC52-E25A09477B77}">
      <dgm:prSet/>
      <dgm:spPr/>
      <dgm:t>
        <a:bodyPr/>
        <a:lstStyle/>
        <a:p>
          <a:endParaRPr lang="ru-RU"/>
        </a:p>
      </dgm:t>
    </dgm:pt>
    <dgm:pt modelId="{EBC0B508-F9B4-4089-84A7-07A7BA779ADC}">
      <dgm:prSet phldrT="[Текст]"/>
      <dgm:spPr/>
      <dgm:t>
        <a:bodyPr/>
        <a:lstStyle/>
        <a:p>
          <a:r>
            <a:rPr lang="ru-RU"/>
            <a:t>солнечные ванны</a:t>
          </a:r>
        </a:p>
      </dgm:t>
    </dgm:pt>
    <dgm:pt modelId="{F36F79CE-F47E-4C75-872F-124F55B463E9}" type="parTrans" cxnId="{E08F8A45-2CBF-4D87-8366-8F01AF89746D}">
      <dgm:prSet/>
      <dgm:spPr/>
      <dgm:t>
        <a:bodyPr/>
        <a:lstStyle/>
        <a:p>
          <a:endParaRPr lang="ru-RU"/>
        </a:p>
      </dgm:t>
    </dgm:pt>
    <dgm:pt modelId="{F0765C49-CEA2-4D9F-ACDD-85932E15F1F4}" type="sibTrans" cxnId="{E08F8A45-2CBF-4D87-8366-8F01AF89746D}">
      <dgm:prSet/>
      <dgm:spPr/>
      <dgm:t>
        <a:bodyPr/>
        <a:lstStyle/>
        <a:p>
          <a:endParaRPr lang="ru-RU"/>
        </a:p>
      </dgm:t>
    </dgm:pt>
    <dgm:pt modelId="{BC0F3CE9-318F-4EF2-B9F6-EE92774838B1}">
      <dgm:prSet phldrT="[Текст]"/>
      <dgm:spPr/>
      <dgm:t>
        <a:bodyPr/>
        <a:lstStyle/>
        <a:p>
          <a:r>
            <a:rPr lang="ru-RU"/>
            <a:t>ходьба босиком по песку</a:t>
          </a:r>
        </a:p>
      </dgm:t>
    </dgm:pt>
    <dgm:pt modelId="{126F58E4-F9CA-4F45-BABE-577EF630FDBE}" type="parTrans" cxnId="{4D487DAA-F66F-4F66-A69A-E2507680F64B}">
      <dgm:prSet/>
      <dgm:spPr/>
      <dgm:t>
        <a:bodyPr/>
        <a:lstStyle/>
        <a:p>
          <a:endParaRPr lang="ru-RU"/>
        </a:p>
      </dgm:t>
    </dgm:pt>
    <dgm:pt modelId="{C7817E37-EB1C-46D9-B17B-363EA5DB9D1F}" type="sibTrans" cxnId="{4D487DAA-F66F-4F66-A69A-E2507680F64B}">
      <dgm:prSet/>
      <dgm:spPr/>
      <dgm:t>
        <a:bodyPr/>
        <a:lstStyle/>
        <a:p>
          <a:endParaRPr lang="ru-RU"/>
        </a:p>
      </dgm:t>
    </dgm:pt>
    <dgm:pt modelId="{531016A7-3FFA-4476-8C1D-1B55A88243D4}">
      <dgm:prSet phldrT="[Текст]"/>
      <dgm:spPr/>
      <dgm:t>
        <a:bodyPr/>
        <a:lstStyle/>
        <a:p>
          <a:r>
            <a:rPr lang="ru-RU"/>
            <a:t>купание в водоемах</a:t>
          </a:r>
        </a:p>
      </dgm:t>
    </dgm:pt>
    <dgm:pt modelId="{E2140C80-D632-4427-AD53-6FA7EDB4979A}" type="parTrans" cxnId="{CED7C6ED-AF67-4519-960A-08128BA02B67}">
      <dgm:prSet/>
      <dgm:spPr/>
      <dgm:t>
        <a:bodyPr/>
        <a:lstStyle/>
        <a:p>
          <a:endParaRPr lang="ru-RU"/>
        </a:p>
      </dgm:t>
    </dgm:pt>
    <dgm:pt modelId="{0F41B7D8-86E4-49B4-8C2B-01CCE183CB8F}" type="sibTrans" cxnId="{CED7C6ED-AF67-4519-960A-08128BA02B67}">
      <dgm:prSet/>
      <dgm:spPr/>
      <dgm:t>
        <a:bodyPr/>
        <a:lstStyle/>
        <a:p>
          <a:endParaRPr lang="ru-RU"/>
        </a:p>
      </dgm:t>
    </dgm:pt>
    <dgm:pt modelId="{1D92D02E-36EB-40C7-A655-E1007D6263DD}">
      <dgm:prSet phldrT="[Текст]"/>
      <dgm:spPr/>
      <dgm:t>
        <a:bodyPr/>
        <a:lstStyle/>
        <a:p>
          <a:r>
            <a:rPr lang="ru-RU"/>
            <a:t>контрастный душ</a:t>
          </a:r>
        </a:p>
      </dgm:t>
    </dgm:pt>
    <dgm:pt modelId="{CD3D6482-E8CB-429F-9E52-1291E06BBFD3}" type="parTrans" cxnId="{105C4262-D56E-4548-813C-0BDDCFCF0A9B}">
      <dgm:prSet/>
      <dgm:spPr/>
      <dgm:t>
        <a:bodyPr/>
        <a:lstStyle/>
        <a:p>
          <a:endParaRPr lang="ru-RU"/>
        </a:p>
      </dgm:t>
    </dgm:pt>
    <dgm:pt modelId="{2D73F49B-3ABA-4670-A01F-781E69F2ED2F}" type="sibTrans" cxnId="{105C4262-D56E-4548-813C-0BDDCFCF0A9B}">
      <dgm:prSet/>
      <dgm:spPr/>
      <dgm:t>
        <a:bodyPr/>
        <a:lstStyle/>
        <a:p>
          <a:endParaRPr lang="ru-RU"/>
        </a:p>
      </dgm:t>
    </dgm:pt>
    <dgm:pt modelId="{C29FB6A8-8704-4D8E-960F-CDBBDD20E3DC}" type="pres">
      <dgm:prSet presAssocID="{3D53DB4A-8B65-4B30-8E08-847B6CD1084B}" presName="Name0" presStyleCnt="0">
        <dgm:presLayoutVars>
          <dgm:dir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81E93000-6BA5-4034-AB91-46E72DA23E35}" type="pres">
      <dgm:prSet presAssocID="{3D53DB4A-8B65-4B30-8E08-847B6CD1084B}" presName="cycle" presStyleCnt="0"/>
      <dgm:spPr/>
    </dgm:pt>
    <dgm:pt modelId="{E932A892-EBBD-4467-9BDE-C97D407461AE}" type="pres">
      <dgm:prSet presAssocID="{47FA0AA4-34A0-4684-AF30-4AFEB9C68ED7}" presName="nodeFirstNode" presStyleLbl="node1" presStyleIdx="0" presStyleCnt="5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26C400BE-CF76-43C2-A228-89AF214B891D}" type="pres">
      <dgm:prSet presAssocID="{E1704D2F-F11A-4E52-8CDB-B759A9468E93}" presName="sibTransFirstNode" presStyleLbl="bgShp" presStyleIdx="0" presStyleCnt="1"/>
      <dgm:spPr/>
      <dgm:t>
        <a:bodyPr/>
        <a:lstStyle/>
        <a:p>
          <a:endParaRPr lang="ru-RU"/>
        </a:p>
      </dgm:t>
    </dgm:pt>
    <dgm:pt modelId="{1508D81C-DDF3-4B9A-895A-8DE0E3E7A764}" type="pres">
      <dgm:prSet presAssocID="{EBC0B508-F9B4-4089-84A7-07A7BA779ADC}" presName="nodeFollowingNodes" presStyleLbl="node1" presStyleIdx="1" presStyleCnt="5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9732C6AE-1972-47EF-B96A-9D40F15F6AD8}" type="pres">
      <dgm:prSet presAssocID="{BC0F3CE9-318F-4EF2-B9F6-EE92774838B1}" presName="nodeFollowingNodes" presStyleLbl="node1" presStyleIdx="2" presStyleCnt="5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A60D0115-5C63-4791-A8CC-69C1E8ED4087}" type="pres">
      <dgm:prSet presAssocID="{531016A7-3FFA-4476-8C1D-1B55A88243D4}" presName="nodeFollowingNodes" presStyleLbl="node1" presStyleIdx="3" presStyleCnt="5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A99CF4B8-8ECB-40FD-A39D-3B9A2898CA6B}" type="pres">
      <dgm:prSet presAssocID="{1D92D02E-36EB-40C7-A655-E1007D6263DD}" presName="nodeFollowingNodes" presStyleLbl="node1" presStyleIdx="4" presStyleCnt="5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B5E32CF5-14D3-4B95-A38E-12C133753F16}" type="presOf" srcId="{531016A7-3FFA-4476-8C1D-1B55A88243D4}" destId="{A60D0115-5C63-4791-A8CC-69C1E8ED4087}" srcOrd="0" destOrd="0" presId="urn:microsoft.com/office/officeart/2005/8/layout/cycle3"/>
    <dgm:cxn modelId="{05D5D0FF-69F6-4BEF-99D5-B05F6578D149}" type="presOf" srcId="{47FA0AA4-34A0-4684-AF30-4AFEB9C68ED7}" destId="{E932A892-EBBD-4467-9BDE-C97D407461AE}" srcOrd="0" destOrd="0" presId="urn:microsoft.com/office/officeart/2005/8/layout/cycle3"/>
    <dgm:cxn modelId="{8E450290-6953-467D-8B76-E4425BEFEB99}" type="presOf" srcId="{3D53DB4A-8B65-4B30-8E08-847B6CD1084B}" destId="{C29FB6A8-8704-4D8E-960F-CDBBDD20E3DC}" srcOrd="0" destOrd="0" presId="urn:microsoft.com/office/officeart/2005/8/layout/cycle3"/>
    <dgm:cxn modelId="{4D487DAA-F66F-4F66-A69A-E2507680F64B}" srcId="{3D53DB4A-8B65-4B30-8E08-847B6CD1084B}" destId="{BC0F3CE9-318F-4EF2-B9F6-EE92774838B1}" srcOrd="2" destOrd="0" parTransId="{126F58E4-F9CA-4F45-BABE-577EF630FDBE}" sibTransId="{C7817E37-EB1C-46D9-B17B-363EA5DB9D1F}"/>
    <dgm:cxn modelId="{9A045245-FDA4-463E-AC52-E25A09477B77}" srcId="{3D53DB4A-8B65-4B30-8E08-847B6CD1084B}" destId="{47FA0AA4-34A0-4684-AF30-4AFEB9C68ED7}" srcOrd="0" destOrd="0" parTransId="{C1658C36-F40C-45D9-97C9-2B395B84EA98}" sibTransId="{E1704D2F-F11A-4E52-8CDB-B759A9468E93}"/>
    <dgm:cxn modelId="{63E848D3-463F-4C04-B92B-69A708324EAF}" type="presOf" srcId="{BC0F3CE9-318F-4EF2-B9F6-EE92774838B1}" destId="{9732C6AE-1972-47EF-B96A-9D40F15F6AD8}" srcOrd="0" destOrd="0" presId="urn:microsoft.com/office/officeart/2005/8/layout/cycle3"/>
    <dgm:cxn modelId="{CDD10A27-FFEC-4847-9913-DC8E5D4E6F8C}" type="presOf" srcId="{E1704D2F-F11A-4E52-8CDB-B759A9468E93}" destId="{26C400BE-CF76-43C2-A228-89AF214B891D}" srcOrd="0" destOrd="0" presId="urn:microsoft.com/office/officeart/2005/8/layout/cycle3"/>
    <dgm:cxn modelId="{49A330BF-E635-43D4-9D08-4FB8835E2ED6}" type="presOf" srcId="{1D92D02E-36EB-40C7-A655-E1007D6263DD}" destId="{A99CF4B8-8ECB-40FD-A39D-3B9A2898CA6B}" srcOrd="0" destOrd="0" presId="urn:microsoft.com/office/officeart/2005/8/layout/cycle3"/>
    <dgm:cxn modelId="{06583054-95CD-43E9-8870-E0CEFEB8D130}" type="presOf" srcId="{EBC0B508-F9B4-4089-84A7-07A7BA779ADC}" destId="{1508D81C-DDF3-4B9A-895A-8DE0E3E7A764}" srcOrd="0" destOrd="0" presId="urn:microsoft.com/office/officeart/2005/8/layout/cycle3"/>
    <dgm:cxn modelId="{105C4262-D56E-4548-813C-0BDDCFCF0A9B}" srcId="{3D53DB4A-8B65-4B30-8E08-847B6CD1084B}" destId="{1D92D02E-36EB-40C7-A655-E1007D6263DD}" srcOrd="4" destOrd="0" parTransId="{CD3D6482-E8CB-429F-9E52-1291E06BBFD3}" sibTransId="{2D73F49B-3ABA-4670-A01F-781E69F2ED2F}"/>
    <dgm:cxn modelId="{E08F8A45-2CBF-4D87-8366-8F01AF89746D}" srcId="{3D53DB4A-8B65-4B30-8E08-847B6CD1084B}" destId="{EBC0B508-F9B4-4089-84A7-07A7BA779ADC}" srcOrd="1" destOrd="0" parTransId="{F36F79CE-F47E-4C75-872F-124F55B463E9}" sibTransId="{F0765C49-CEA2-4D9F-ACDD-85932E15F1F4}"/>
    <dgm:cxn modelId="{CED7C6ED-AF67-4519-960A-08128BA02B67}" srcId="{3D53DB4A-8B65-4B30-8E08-847B6CD1084B}" destId="{531016A7-3FFA-4476-8C1D-1B55A88243D4}" srcOrd="3" destOrd="0" parTransId="{E2140C80-D632-4427-AD53-6FA7EDB4979A}" sibTransId="{0F41B7D8-86E4-49B4-8C2B-01CCE183CB8F}"/>
    <dgm:cxn modelId="{AC20F956-6762-4FF2-BAB2-2EE3E5F17BB4}" type="presParOf" srcId="{C29FB6A8-8704-4D8E-960F-CDBBDD20E3DC}" destId="{81E93000-6BA5-4034-AB91-46E72DA23E35}" srcOrd="0" destOrd="0" presId="urn:microsoft.com/office/officeart/2005/8/layout/cycle3"/>
    <dgm:cxn modelId="{D059F2FD-FA2A-4FA2-AA5C-7C1C6109CE94}" type="presParOf" srcId="{81E93000-6BA5-4034-AB91-46E72DA23E35}" destId="{E932A892-EBBD-4467-9BDE-C97D407461AE}" srcOrd="0" destOrd="0" presId="urn:microsoft.com/office/officeart/2005/8/layout/cycle3"/>
    <dgm:cxn modelId="{3DC08419-3A89-41D0-9226-05629D3CADB4}" type="presParOf" srcId="{81E93000-6BA5-4034-AB91-46E72DA23E35}" destId="{26C400BE-CF76-43C2-A228-89AF214B891D}" srcOrd="1" destOrd="0" presId="urn:microsoft.com/office/officeart/2005/8/layout/cycle3"/>
    <dgm:cxn modelId="{7D5A5DCA-36B6-4E31-BCBC-D9BDC2998970}" type="presParOf" srcId="{81E93000-6BA5-4034-AB91-46E72DA23E35}" destId="{1508D81C-DDF3-4B9A-895A-8DE0E3E7A764}" srcOrd="2" destOrd="0" presId="urn:microsoft.com/office/officeart/2005/8/layout/cycle3"/>
    <dgm:cxn modelId="{50BEF93B-EB99-43C4-854C-57D5E173AE82}" type="presParOf" srcId="{81E93000-6BA5-4034-AB91-46E72DA23E35}" destId="{9732C6AE-1972-47EF-B96A-9D40F15F6AD8}" srcOrd="3" destOrd="0" presId="urn:microsoft.com/office/officeart/2005/8/layout/cycle3"/>
    <dgm:cxn modelId="{EC1B0BD0-32B1-4A08-A41D-C0DF365E6E44}" type="presParOf" srcId="{81E93000-6BA5-4034-AB91-46E72DA23E35}" destId="{A60D0115-5C63-4791-A8CC-69C1E8ED4087}" srcOrd="4" destOrd="0" presId="urn:microsoft.com/office/officeart/2005/8/layout/cycle3"/>
    <dgm:cxn modelId="{C7FE25D2-631D-46D7-8159-738EF160A2F6}" type="presParOf" srcId="{81E93000-6BA5-4034-AB91-46E72DA23E35}" destId="{A99CF4B8-8ECB-40FD-A39D-3B9A2898CA6B}" srcOrd="5" destOrd="0" presId="urn:microsoft.com/office/officeart/2005/8/layout/cycle3"/>
  </dgm:cxnLst>
  <dgm:bg/>
  <dgm:whole/>
  <dgm:extLst>
    <a:ext uri="http://schemas.microsoft.com/office/drawing/2008/diagram">
      <dsp:dataModelExt xmlns:dsp="http://schemas.microsoft.com/office/drawing/2008/diagram" relId="rId9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26C400BE-CF76-43C2-A228-89AF214B891D}">
      <dsp:nvSpPr>
        <dsp:cNvPr id="0" name=""/>
        <dsp:cNvSpPr/>
      </dsp:nvSpPr>
      <dsp:spPr>
        <a:xfrm>
          <a:off x="277382" y="265470"/>
          <a:ext cx="2369589" cy="2369589"/>
        </a:xfrm>
        <a:prstGeom prst="circularArrow">
          <a:avLst>
            <a:gd name="adj1" fmla="val 5544"/>
            <a:gd name="adj2" fmla="val 330680"/>
            <a:gd name="adj3" fmla="val 13999201"/>
            <a:gd name="adj4" fmla="val 17251526"/>
            <a:gd name="adj5" fmla="val 5757"/>
          </a:avLst>
        </a:prstGeom>
        <a:solidFill>
          <a:schemeClr val="accent1">
            <a:tint val="4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E932A892-EBBD-4467-9BDE-C97D407461AE}">
      <dsp:nvSpPr>
        <dsp:cNvPr id="0" name=""/>
        <dsp:cNvSpPr/>
      </dsp:nvSpPr>
      <dsp:spPr>
        <a:xfrm>
          <a:off x="961695" y="275946"/>
          <a:ext cx="1000962" cy="500481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900" kern="1200"/>
            <a:t>обливание прохладной водой</a:t>
          </a:r>
        </a:p>
      </dsp:txBody>
      <dsp:txXfrm>
        <a:off x="986126" y="300377"/>
        <a:ext cx="952100" cy="451619"/>
      </dsp:txXfrm>
    </dsp:sp>
    <dsp:sp modelId="{1508D81C-DDF3-4B9A-895A-8DE0E3E7A764}">
      <dsp:nvSpPr>
        <dsp:cNvPr id="0" name=""/>
        <dsp:cNvSpPr/>
      </dsp:nvSpPr>
      <dsp:spPr>
        <a:xfrm>
          <a:off x="1922724" y="974174"/>
          <a:ext cx="1000962" cy="500481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900" kern="1200"/>
            <a:t>солнечные ванны</a:t>
          </a:r>
        </a:p>
      </dsp:txBody>
      <dsp:txXfrm>
        <a:off x="1947155" y="998605"/>
        <a:ext cx="952100" cy="451619"/>
      </dsp:txXfrm>
    </dsp:sp>
    <dsp:sp modelId="{9732C6AE-1972-47EF-B96A-9D40F15F6AD8}">
      <dsp:nvSpPr>
        <dsp:cNvPr id="0" name=""/>
        <dsp:cNvSpPr/>
      </dsp:nvSpPr>
      <dsp:spPr>
        <a:xfrm>
          <a:off x="1555644" y="2103932"/>
          <a:ext cx="1000962" cy="500481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900" kern="1200"/>
            <a:t>ходьба босиком по песку</a:t>
          </a:r>
        </a:p>
      </dsp:txBody>
      <dsp:txXfrm>
        <a:off x="1580075" y="2128363"/>
        <a:ext cx="952100" cy="451619"/>
      </dsp:txXfrm>
    </dsp:sp>
    <dsp:sp modelId="{A60D0115-5C63-4791-A8CC-69C1E8ED4087}">
      <dsp:nvSpPr>
        <dsp:cNvPr id="0" name=""/>
        <dsp:cNvSpPr/>
      </dsp:nvSpPr>
      <dsp:spPr>
        <a:xfrm>
          <a:off x="367746" y="2103932"/>
          <a:ext cx="1000962" cy="500481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900" kern="1200"/>
            <a:t>купание в водоемах</a:t>
          </a:r>
        </a:p>
      </dsp:txBody>
      <dsp:txXfrm>
        <a:off x="392177" y="2128363"/>
        <a:ext cx="952100" cy="451619"/>
      </dsp:txXfrm>
    </dsp:sp>
    <dsp:sp modelId="{A99CF4B8-8ECB-40FD-A39D-3B9A2898CA6B}">
      <dsp:nvSpPr>
        <dsp:cNvPr id="0" name=""/>
        <dsp:cNvSpPr/>
      </dsp:nvSpPr>
      <dsp:spPr>
        <a:xfrm>
          <a:off x="666" y="974174"/>
          <a:ext cx="1000962" cy="500481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900" kern="1200"/>
            <a:t>контрастный душ</a:t>
          </a:r>
        </a:p>
      </dsp:txBody>
      <dsp:txXfrm>
        <a:off x="25097" y="998605"/>
        <a:ext cx="952100" cy="451619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cycle3">
  <dgm:title val=""/>
  <dgm:desc val=""/>
  <dgm:catLst>
    <dgm:cat type="cycle" pri="5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6" srcId="0" destId="1" srcOrd="0" destOrd="0"/>
        <dgm:cxn modelId="7" srcId="0" destId="2" srcOrd="1" destOrd="0"/>
        <dgm:cxn modelId="8" srcId="0" destId="3" srcOrd="2" destOrd="0"/>
        <dgm:cxn modelId="9" srcId="0" destId="4" srcOrd="3" destOrd="0"/>
        <dgm:cxn modelId="10" srcId="0" destId="5" srcOrd="4" destOrd="0"/>
      </dgm:cxnLst>
      <dgm:bg/>
      <dgm:whole/>
    </dgm:dataModel>
  </dgm:sampData>
  <dgm:styleData>
    <dgm:dataModel>
      <dgm:ptLst>
        <dgm:pt modelId="0" type="doc"/>
        <dgm:pt modelId="1"/>
        <dgm:pt modelId="2"/>
        <dgm:pt modelId="3"/>
      </dgm:ptLst>
      <dgm:cxnLst>
        <dgm:cxn modelId="4" srcId="0" destId="1" srcOrd="0" destOrd="0"/>
        <dgm:cxn modelId="5" srcId="0" destId="2" srcOrd="1" destOrd="0"/>
        <dgm:cxn modelId="6" srcId="0" destId="3" srcOrd="2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  <dgm:pt modelId="5"/>
        <dgm:pt modelId="6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  <dgm:cxn modelId="12" srcId="0" destId="6" srcOrd="5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axis="ch" ptType="node" func="cnt" op="equ" val="2">
        <dgm:alg type="composite">
          <dgm:param type="ar" val="0.9"/>
        </dgm:alg>
        <dgm:shape xmlns:r="http://schemas.openxmlformats.org/officeDocument/2006/relationships" r:blip="">
          <dgm:adjLst/>
        </dgm:shape>
        <dgm:presOf/>
        <dgm:constrLst>
          <dgm:constr type="primFontSz" for="ch" ptType="node" op="equ" val="65"/>
          <dgm:constr type="ctrX" for="ch" forName="node1" refType="w" fact="0.5"/>
          <dgm:constr type="t" for="ch" forName="node1"/>
          <dgm:constr type="w" for="ch" forName="node1" refType="w" fact="0.8"/>
          <dgm:constr type="h" for="ch" forName="node1" refType="w" refFor="ch" refForName="node1" fact="0.5"/>
          <dgm:constr type="ctrX" for="ch" forName="sibTrans" refType="w" fact="0.5"/>
          <dgm:constr type="t" for="ch" forName="sibTrans"/>
          <dgm:constr type="w" for="ch" forName="sibTrans" refType="w" fact="0.8"/>
          <dgm:constr type="h" for="ch" forName="sibTrans" refType="w" refFor="ch" refForName="node1" fact="0.5"/>
          <dgm:constr type="userA" for="ch" forName="sibTrans" refType="w" fact="1.07"/>
          <dgm:constr type="ctrX" for="ch" forName="node2" refType="w" fact="0.5"/>
          <dgm:constr type="b" for="ch" forName="node2" refType="h"/>
          <dgm:constr type="w" for="ch" forName="node2" refType="w" fact="0.8"/>
          <dgm:constr type="h" for="ch" forName="node2" refType="w" refFor="ch" refForName="node1" fact="0.5"/>
          <dgm:constr type="l" for="ch" forName="sp1"/>
          <dgm:constr type="t" for="ch" forName="sp1" refType="h" fact="0.5"/>
          <dgm:constr type="w" for="ch" forName="sp1" val="1"/>
          <dgm:constr type="h" for="ch" forName="sp1" val="1"/>
          <dgm:constr type="r" for="ch" forName="sp2" refType="w"/>
          <dgm:constr type="t" for="ch" forName="sp2" refType="h" fact="0.5"/>
          <dgm:constr type="w" for="ch" forName="sp2" val="1"/>
          <dgm:constr type="h" for="ch" forName="sp2" val="1"/>
        </dgm:constrLst>
        <dgm:ruleLst/>
      </dgm:if>
      <dgm:else name="Name3">
        <dgm:alg type="composite"/>
        <dgm:shape xmlns:r="http://schemas.openxmlformats.org/officeDocument/2006/relationships" r:blip="">
          <dgm:adjLst/>
        </dgm:shape>
        <dgm:presOf/>
        <dgm:constrLst>
          <dgm:constr type="primFontSz" for="ch" ptType="node" op="equ" val="65"/>
        </dgm:constrLst>
        <dgm:ruleLst/>
      </dgm:else>
    </dgm:choose>
    <dgm:choose name="Name4">
      <dgm:if name="Name5" axis="ch" ptType="node" func="cnt" op="equ" val="2">
        <dgm:layoutNode name="node1">
          <dgm:varLst>
            <dgm:bulletEnabled val="1"/>
          </dgm:varLst>
          <dgm:alg type="tx"/>
          <dgm:shape xmlns:r="http://schemas.openxmlformats.org/officeDocument/2006/relationships" type="roundRect" r:blip="">
            <dgm:adjLst/>
          </dgm:shape>
          <dgm:presOf axis="ch desOrSelf" ptType="node node" st="1 1" cnt="1 0"/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  <dgm:layoutNode name="sibTrans" styleLbl="bgShp">
          <dgm:choose name="Name6">
            <dgm:if name="Name7" func="var" arg="dir" op="equ" val="norm">
              <dgm:alg type="conn">
                <dgm:param type="connRout" val="longCurve"/>
                <dgm:param type="begPts" val="midR"/>
                <dgm:param type="endPts" val="midL"/>
                <dgm:param type="dstNode" val="node1"/>
              </dgm:alg>
              <dgm:shape xmlns:r="http://schemas.openxmlformats.org/officeDocument/2006/relationships" type="conn" r:blip="" zOrderOff="-2">
                <dgm:adjLst/>
              </dgm:shape>
              <dgm:presOf axis="ch" ptType="sibTrans"/>
              <dgm:constrLst>
                <dgm:constr type="userA"/>
                <dgm:constr type="diam" refType="userA" fact="-1"/>
                <dgm:constr type="wArH" refType="userA" fact="0.05"/>
                <dgm:constr type="hArH" refType="userA" fact="0.1"/>
                <dgm:constr type="stemThick" refType="userA" fact="0.06"/>
                <dgm:constr type="begPad" refType="connDist" fact="-0.2"/>
                <dgm:constr type="endPad" refType="connDist" fact="0.05"/>
              </dgm:constrLst>
            </dgm:if>
            <dgm:else name="Name8">
              <dgm:alg type="conn">
                <dgm:param type="connRout" val="longCurve"/>
                <dgm:param type="begPts" val="midL"/>
                <dgm:param type="endPts" val="midR"/>
                <dgm:param type="dstNode" val="node1"/>
              </dgm:alg>
              <dgm:shape xmlns:r="http://schemas.openxmlformats.org/officeDocument/2006/relationships" type="conn" r:blip="" zOrderOff="-2">
                <dgm:adjLst/>
              </dgm:shape>
              <dgm:presOf axis="ch" ptType="sibTrans"/>
              <dgm:constrLst>
                <dgm:constr type="userA"/>
                <dgm:constr type="diam" refType="userA"/>
                <dgm:constr type="wArH" refType="userA" fact="0.05"/>
                <dgm:constr type="hArH" refType="userA" fact="0.1"/>
                <dgm:constr type="stemThick" refType="userA" fact="0.06"/>
                <dgm:constr type="begPad" refType="connDist" fact="-0.2"/>
                <dgm:constr type="endPad" refType="connDist" fact="0.05"/>
              </dgm:constrLst>
            </dgm:else>
          </dgm:choose>
          <dgm:ruleLst/>
        </dgm:layoutNode>
        <dgm:layoutNode name="node2">
          <dgm:varLst>
            <dgm:bulletEnabled val="1"/>
          </dgm:varLst>
          <dgm:alg type="tx"/>
          <dgm:shape xmlns:r="http://schemas.openxmlformats.org/officeDocument/2006/relationships" type="roundRect" r:blip="">
            <dgm:adjLst/>
          </dgm:shape>
          <dgm:presOf axis="ch desOrSelf" ptType="node node" st="2 1" cnt="1 0"/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  <dgm:layoutNode name="sp1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  <dgm:layoutNode name="sp2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if>
      <dgm:else name="Name9">
        <dgm:layoutNode name="cycle">
          <dgm:choose name="Name10">
            <dgm:if name="Name11" func="var" arg="dir" op="equ" val="norm">
              <dgm:alg type="cycle">
                <dgm:param type="stAng" val="0"/>
                <dgm:param type="spanAng" val="360"/>
              </dgm:alg>
              <dgm:shape xmlns:r="http://schemas.openxmlformats.org/officeDocument/2006/relationships" r:blip="">
                <dgm:adjLst/>
              </dgm:shape>
              <dgm:presOf/>
              <dgm:constrLst>
                <dgm:constr type="diam" refType="w"/>
                <dgm:constr type="w" for="ch" ptType="node" refType="w"/>
                <dgm:constr type="sibSp" val="15"/>
                <dgm:constr type="userA" for="ch" ptType="sibTrans" refType="diam" op="equ" fact="-1"/>
                <dgm:constr type="wArH" for="ch" ptType="sibTrans" refType="diam" op="equ" fact="0.05"/>
                <dgm:constr type="hArH" for="ch" ptType="sibTrans" refType="diam" op="equ" fact="0.1"/>
                <dgm:constr type="stemThick" for="ch" ptType="sibTrans" refType="diam" op="equ" fact="0.065"/>
                <dgm:constr type="primFontSz" for="ch" ptType="node" op="equ"/>
              </dgm:constrLst>
            </dgm:if>
            <dgm:else name="Name12">
              <dgm:alg type="cycle">
                <dgm:param type="stAng" val="0"/>
                <dgm:param type="spanAng" val="-360"/>
              </dgm:alg>
              <dgm:shape xmlns:r="http://schemas.openxmlformats.org/officeDocument/2006/relationships" r:blip="">
                <dgm:adjLst/>
              </dgm:shape>
              <dgm:presOf/>
              <dgm:constrLst>
                <dgm:constr type="diam" refType="w"/>
                <dgm:constr type="w" for="ch" ptType="node" refType="w"/>
                <dgm:constr type="sibSp" val="15"/>
                <dgm:constr type="userA" for="ch" ptType="sibTrans" refType="diam" op="equ"/>
                <dgm:constr type="wArH" for="ch" ptType="sibTrans" refType="diam" op="equ" fact="0.05"/>
                <dgm:constr type="hArH" for="ch" ptType="sibTrans" refType="diam" op="equ" fact="0.1"/>
                <dgm:constr type="stemThick" for="ch" ptType="sibTrans" refType="diam" op="equ" fact="0.065"/>
                <dgm:constr type="primFontSz" for="ch" ptType="node" op="equ"/>
              </dgm:constrLst>
            </dgm:else>
          </dgm:choose>
          <dgm:ruleLst/>
          <dgm:forEach name="nodesFirstNodeForEach" axis="ch" ptType="node" cnt="1">
            <dgm:layoutNode name="nodeFirstNode">
              <dgm:varLst>
                <dgm:bulletEnabled val="1"/>
              </dgm:varLst>
              <dgm:alg type="tx"/>
              <dgm:shape xmlns:r="http://schemas.openxmlformats.org/officeDocument/2006/relationships" type="roundRect" r:blip="">
                <dgm:adjLst/>
              </dgm:shape>
              <dgm:presOf axis="desOrSelf" ptType="node"/>
              <dgm:constrLst>
                <dgm:constr type="h" refType="w" fact="0.5"/>
                <dgm:constr type="primFontSz" val="65"/>
                <dgm:constr type="tMarg" refType="primFontSz" fact="0.3"/>
                <dgm:constr type="bMarg" refType="primFontSz" fact="0.3"/>
                <dgm:constr type="lMarg" refType="primFontSz" fact="0.3"/>
                <dgm:constr type="rMarg" refType="primFontSz" fact="0.3"/>
              </dgm:constrLst>
              <dgm:ruleLst>
                <dgm:rule type="primFontSz" val="5" fact="NaN" max="NaN"/>
              </dgm:ruleLst>
            </dgm:layoutNode>
            <dgm:forEach name="sibTransForEach" axis="followSib" ptType="sibTrans" cnt="1">
              <dgm:layoutNode name="sibTransFirstNode" styleLbl="bgShp">
                <dgm:choose name="Name13">
                  <dgm:if name="Name14" func="var" arg="dir" op="equ" val="norm">
                    <dgm:alg type="conn">
                      <dgm:param type="connRout" val="longCurve"/>
                      <dgm:param type="begPts" val="midR"/>
                      <dgm:param type="endPts" val="midL"/>
                      <dgm:param type="dstNode" val="nodeFirstNode"/>
                    </dgm:alg>
                  </dgm:if>
                  <dgm:else name="Name15">
                    <dgm:alg type="conn">
                      <dgm:param type="connRout" val="longCurve"/>
                      <dgm:param type="begPts" val="midL"/>
                      <dgm:param type="endPts" val="midR"/>
                      <dgm:param type="dstNode" val="nodeFirstNode"/>
                    </dgm:alg>
                  </dgm:else>
                </dgm:choose>
                <dgm:shape xmlns:r="http://schemas.openxmlformats.org/officeDocument/2006/relationships" type="conn" r:blip="" zOrderOff="-2">
                  <dgm:adjLst/>
                </dgm:shape>
                <dgm:presOf axis="self"/>
                <dgm:choose name="Name16">
                  <dgm:if name="Name17" axis="par ch" ptType="doc node" func="cnt" op="equ" val="3">
                    <dgm:constrLst>
                      <dgm:constr type="userA"/>
                      <dgm:constr type="diam" refType="userA" fact="1.01"/>
                      <dgm:constr type="begPad" refType="connDist" fact="-0.2"/>
                      <dgm:constr type="endPad" refType="connDist" fact="0.05"/>
                    </dgm:constrLst>
                  </dgm:if>
                  <dgm:if name="Name18" axis="par ch" ptType="doc node" func="cnt" op="equ" val="4">
                    <dgm:constrLst>
                      <dgm:constr type="userA"/>
                      <dgm:constr type="diam" refType="userA" fact="1.26"/>
                      <dgm:constr type="begPad" refType="connDist" fact="-0.2"/>
                      <dgm:constr type="endPad" refType="connDist" fact="0.05"/>
                    </dgm:constrLst>
                  </dgm:if>
                  <dgm:if name="Name19" axis="par ch" ptType="doc node" func="cnt" op="equ" val="5">
                    <dgm:constrLst>
                      <dgm:constr type="userA"/>
                      <dgm:constr type="diam" refType="userA" fact="1.04"/>
                      <dgm:constr type="begPad" refType="connDist" fact="-0.2"/>
                      <dgm:constr type="endPad" refType="connDist" fact="0.05"/>
                    </dgm:constrLst>
                  </dgm:if>
                  <dgm:if name="Name20" axis="par ch" ptType="doc node" func="cnt" op="equ" val="6">
                    <dgm:constrLst>
                      <dgm:constr type="userA"/>
                      <dgm:constr type="diam" refType="userA" fact="1.1"/>
                      <dgm:constr type="begPad" refType="connDist" fact="-0.2"/>
                      <dgm:constr type="endPad" refType="connDist" fact="0.05"/>
                    </dgm:constrLst>
                  </dgm:if>
                  <dgm:else name="Name21">
                    <dgm:constrLst>
                      <dgm:constr type="userA"/>
                      <dgm:constr type="diam" refType="userA" fact="1.04"/>
                      <dgm:constr type="begPad" refType="connDist" fact="-0.2"/>
                      <dgm:constr type="endPad" refType="connDist" fact="0.05"/>
                    </dgm:constrLst>
                  </dgm:else>
                </dgm:choose>
                <dgm:ruleLst/>
              </dgm:layoutNode>
            </dgm:forEach>
          </dgm:forEach>
          <dgm:forEach name="followingNodesForEach" axis="ch" ptType="node" st="2">
            <dgm:layoutNode name="nodeFollowingNodes">
              <dgm:varLst>
                <dgm:bulletEnabled val="1"/>
              </dgm:varLst>
              <dgm:alg type="tx"/>
              <dgm:shape xmlns:r="http://schemas.openxmlformats.org/officeDocument/2006/relationships" type="roundRect" r:blip="">
                <dgm:adjLst/>
              </dgm:shape>
              <dgm:presOf axis="desOrSelf" ptType="node"/>
              <dgm:constrLst>
                <dgm:constr type="h" refType="w" fact="0.5"/>
                <dgm:constr type="primFontSz" val="65"/>
                <dgm:constr type="tMarg" refType="primFontSz" fact="0.3"/>
                <dgm:constr type="bMarg" refType="primFontSz" fact="0.3"/>
                <dgm:constr type="lMarg" refType="primFontSz" fact="0.3"/>
                <dgm:constr type="rMarg" refType="primFontSz" fact="0.3"/>
              </dgm:constrLst>
              <dgm:ruleLst>
                <dgm:rule type="primFontSz" val="5" fact="NaN" max="NaN"/>
              </dgm:ruleLst>
            </dgm:layoutNode>
          </dgm:forEach>
        </dgm:layoutNode>
      </dgm:else>
    </dgm:choos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224</Words>
  <Characters>1281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dcterms:created xsi:type="dcterms:W3CDTF">2022-02-07T21:27:00Z</dcterms:created>
  <dcterms:modified xsi:type="dcterms:W3CDTF">2022-02-15T17:36:00Z</dcterms:modified>
</cp:coreProperties>
</file>