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МБДОУ Кашарский детский сад №2 «Сказка»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610AEB" w:rsidRDefault="00610AEB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40"/>
          <w:szCs w:val="40"/>
        </w:rPr>
      </w:pPr>
      <w:r>
        <w:rPr>
          <w:rStyle w:val="c6"/>
          <w:b/>
          <w:bCs/>
          <w:color w:val="000000"/>
          <w:sz w:val="40"/>
          <w:szCs w:val="40"/>
        </w:rPr>
        <w:t xml:space="preserve">Фотоотчет создания стенгазеты 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40"/>
          <w:szCs w:val="40"/>
        </w:rPr>
      </w:pPr>
      <w:r>
        <w:rPr>
          <w:rStyle w:val="c6"/>
          <w:b/>
          <w:bCs/>
          <w:color w:val="000000"/>
          <w:sz w:val="40"/>
          <w:szCs w:val="40"/>
        </w:rPr>
        <w:t>«Мама, мамочка, мамуля!»</w:t>
      </w:r>
    </w:p>
    <w:p w:rsidR="002D5CAC" w:rsidRDefault="002D5CAC" w:rsidP="002D5CAC">
      <w:pPr>
        <w:shd w:val="clear" w:color="auto" w:fill="FFFFFF"/>
        <w:spacing w:after="0"/>
        <w:jc w:val="center"/>
        <w:outlineLvl w:val="1"/>
        <w:rPr>
          <w:rFonts w:ascii="Times New Roman" w:hAnsi="Times New Roman"/>
        </w:rPr>
      </w:pPr>
    </w:p>
    <w:p w:rsidR="002D5CAC" w:rsidRDefault="002D5CAC" w:rsidP="002D5CAC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/>
          <w:b/>
          <w:bCs/>
          <w:color w:val="000000"/>
          <w:sz w:val="40"/>
          <w:szCs w:val="40"/>
        </w:rPr>
        <w:t xml:space="preserve">Учителя-логопеда Евгении Алексеевны </w:t>
      </w:r>
      <w:proofErr w:type="spellStart"/>
      <w:r>
        <w:rPr>
          <w:rFonts w:ascii="Times New Roman" w:hAnsi="Times New Roman"/>
          <w:b/>
          <w:bCs/>
          <w:color w:val="000000"/>
          <w:sz w:val="40"/>
          <w:szCs w:val="40"/>
        </w:rPr>
        <w:t>Готовец</w:t>
      </w:r>
      <w:proofErr w:type="spellEnd"/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610AEB" w:rsidRDefault="00610AEB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сл. Кашары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2021г.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40"/>
        </w:rPr>
      </w:pPr>
      <w:r>
        <w:rPr>
          <w:rStyle w:val="c6"/>
          <w:b/>
          <w:bCs/>
          <w:color w:val="000000"/>
          <w:sz w:val="28"/>
          <w:szCs w:val="40"/>
        </w:rPr>
        <w:lastRenderedPageBreak/>
        <w:t xml:space="preserve">Фотоотчет создания стенгазеты 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40"/>
        </w:rPr>
      </w:pPr>
      <w:r>
        <w:rPr>
          <w:rStyle w:val="c6"/>
          <w:b/>
          <w:bCs/>
          <w:color w:val="000000"/>
          <w:sz w:val="28"/>
          <w:szCs w:val="40"/>
        </w:rPr>
        <w:t>«Мама, мамочка, мамуля!»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Cs/>
          <w:color w:val="000000"/>
          <w:sz w:val="28"/>
          <w:szCs w:val="40"/>
        </w:rPr>
      </w:pPr>
      <w:r>
        <w:rPr>
          <w:rStyle w:val="c6"/>
          <w:b/>
          <w:bCs/>
          <w:color w:val="000000"/>
          <w:sz w:val="28"/>
          <w:szCs w:val="40"/>
        </w:rPr>
        <w:t xml:space="preserve">Цель: </w:t>
      </w:r>
      <w:r>
        <w:rPr>
          <w:rStyle w:val="c6"/>
          <w:bCs/>
          <w:color w:val="000000"/>
          <w:sz w:val="28"/>
          <w:szCs w:val="40"/>
        </w:rPr>
        <w:t>изготовление праздничной поздравительной стенгазеты для милых мам.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40"/>
        </w:rPr>
      </w:pPr>
      <w:r>
        <w:rPr>
          <w:rStyle w:val="c6"/>
          <w:b/>
          <w:bCs/>
          <w:color w:val="000000"/>
          <w:sz w:val="28"/>
          <w:szCs w:val="40"/>
        </w:rPr>
        <w:t>Задачи: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Cs/>
          <w:color w:val="000000"/>
          <w:sz w:val="28"/>
          <w:szCs w:val="40"/>
        </w:rPr>
      </w:pPr>
      <w:r>
        <w:rPr>
          <w:rStyle w:val="c6"/>
          <w:bCs/>
          <w:color w:val="000000"/>
          <w:sz w:val="28"/>
          <w:szCs w:val="40"/>
        </w:rPr>
        <w:t>- научить детей выполнять аппликацию из бумаги;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Cs/>
          <w:color w:val="000000"/>
          <w:sz w:val="28"/>
          <w:szCs w:val="40"/>
        </w:rPr>
      </w:pPr>
      <w:r>
        <w:rPr>
          <w:rStyle w:val="c6"/>
          <w:bCs/>
          <w:color w:val="000000"/>
          <w:sz w:val="28"/>
          <w:szCs w:val="40"/>
        </w:rPr>
        <w:t>- расширить словарный запас детей;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Cs/>
          <w:color w:val="000000"/>
          <w:sz w:val="28"/>
          <w:szCs w:val="40"/>
        </w:rPr>
      </w:pPr>
      <w:r>
        <w:rPr>
          <w:rStyle w:val="c6"/>
          <w:bCs/>
          <w:color w:val="000000"/>
          <w:sz w:val="28"/>
          <w:szCs w:val="40"/>
        </w:rPr>
        <w:t>- развить глазомер, чувства композиции;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Cs/>
          <w:color w:val="000000"/>
          <w:sz w:val="28"/>
          <w:szCs w:val="40"/>
        </w:rPr>
      </w:pPr>
      <w:r>
        <w:rPr>
          <w:rStyle w:val="c6"/>
          <w:bCs/>
          <w:color w:val="000000"/>
          <w:sz w:val="28"/>
          <w:szCs w:val="40"/>
        </w:rPr>
        <w:t>- воспитать эстетический вкус у детей;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Cs/>
          <w:color w:val="000000"/>
          <w:sz w:val="28"/>
          <w:szCs w:val="40"/>
        </w:rPr>
      </w:pPr>
      <w:r>
        <w:rPr>
          <w:rStyle w:val="c6"/>
          <w:bCs/>
          <w:color w:val="000000"/>
          <w:sz w:val="28"/>
          <w:szCs w:val="40"/>
        </w:rPr>
        <w:t>- обсудить с детьми значения ласковых слов о маме.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Cs/>
          <w:color w:val="000000"/>
          <w:sz w:val="28"/>
          <w:szCs w:val="40"/>
        </w:rPr>
      </w:pPr>
      <w:r>
        <w:rPr>
          <w:rStyle w:val="c6"/>
          <w:bCs/>
          <w:color w:val="000000"/>
          <w:sz w:val="28"/>
          <w:szCs w:val="40"/>
        </w:rPr>
        <w:t>Ход создания стенгазеты</w:t>
      </w:r>
    </w:p>
    <w:p w:rsidR="002D5CAC" w:rsidRDefault="002D5CAC" w:rsidP="002D5CAC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c6"/>
          <w:bCs/>
          <w:color w:val="000000"/>
          <w:sz w:val="28"/>
          <w:szCs w:val="40"/>
        </w:rPr>
      </w:pPr>
      <w:r>
        <w:rPr>
          <w:rStyle w:val="c6"/>
          <w:bCs/>
          <w:color w:val="000000"/>
          <w:sz w:val="28"/>
          <w:szCs w:val="40"/>
        </w:rPr>
        <w:t xml:space="preserve">Обсуждение с детьми темы, расстановка задач мероприятия, разговор о ласковых </w:t>
      </w:r>
      <w:proofErr w:type="gramStart"/>
      <w:r>
        <w:rPr>
          <w:rStyle w:val="c6"/>
          <w:bCs/>
          <w:color w:val="000000"/>
          <w:sz w:val="28"/>
          <w:szCs w:val="40"/>
        </w:rPr>
        <w:t>словах</w:t>
      </w:r>
      <w:proofErr w:type="gramEnd"/>
      <w:r>
        <w:rPr>
          <w:rStyle w:val="c6"/>
          <w:bCs/>
          <w:color w:val="000000"/>
          <w:sz w:val="28"/>
          <w:szCs w:val="40"/>
        </w:rPr>
        <w:t xml:space="preserve"> о маме. Создание аппликации.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ind w:left="720"/>
        <w:rPr>
          <w:rStyle w:val="c6"/>
          <w:bCs/>
          <w:color w:val="000000"/>
          <w:sz w:val="28"/>
          <w:szCs w:val="40"/>
        </w:rPr>
      </w:pP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962150" cy="2266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AEB">
        <w:rPr>
          <w:rStyle w:val="c6"/>
          <w:bCs/>
          <w:color w:val="000000"/>
          <w:sz w:val="28"/>
          <w:szCs w:val="40"/>
        </w:rPr>
        <w:t xml:space="preserve"> </w:t>
      </w: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714500" cy="2286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AEB">
        <w:rPr>
          <w:rStyle w:val="c6"/>
          <w:bCs/>
          <w:color w:val="000000"/>
          <w:sz w:val="28"/>
          <w:szCs w:val="40"/>
        </w:rPr>
        <w:t xml:space="preserve"> </w:t>
      </w: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714500" cy="228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AC" w:rsidRDefault="002D5CAC" w:rsidP="00610AEB">
      <w:pPr>
        <w:pStyle w:val="c7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c6"/>
          <w:bCs/>
          <w:color w:val="000000"/>
          <w:sz w:val="28"/>
          <w:szCs w:val="40"/>
        </w:rPr>
      </w:pP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905000" cy="2514183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1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AEB">
        <w:rPr>
          <w:rStyle w:val="c6"/>
          <w:bCs/>
          <w:color w:val="000000"/>
          <w:sz w:val="28"/>
          <w:szCs w:val="40"/>
        </w:rPr>
        <w:t xml:space="preserve"> </w:t>
      </w: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724025" cy="2505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AEB">
        <w:rPr>
          <w:rStyle w:val="c6"/>
          <w:bCs/>
          <w:color w:val="000000"/>
          <w:sz w:val="28"/>
          <w:szCs w:val="40"/>
        </w:rPr>
        <w:t xml:space="preserve"> </w:t>
      </w: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724025" cy="2505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B4" w:rsidRDefault="00E769B4" w:rsidP="00610AEB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Cs/>
          <w:color w:val="000000"/>
          <w:sz w:val="28"/>
          <w:szCs w:val="40"/>
        </w:rPr>
      </w:pPr>
    </w:p>
    <w:p w:rsidR="002D5CAC" w:rsidRDefault="002D5CAC" w:rsidP="002D5CAC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Cs/>
          <w:color w:val="000000"/>
          <w:sz w:val="28"/>
          <w:szCs w:val="40"/>
        </w:rPr>
      </w:pPr>
      <w:r>
        <w:rPr>
          <w:rStyle w:val="c6"/>
          <w:bCs/>
          <w:color w:val="000000"/>
          <w:sz w:val="28"/>
          <w:szCs w:val="40"/>
        </w:rPr>
        <w:lastRenderedPageBreak/>
        <w:t>Оформление стенгазеты, расстановка поздравлений и картинок.</w:t>
      </w:r>
    </w:p>
    <w:p w:rsidR="00610AEB" w:rsidRDefault="00610AEB" w:rsidP="00610AEB">
      <w:pPr>
        <w:pStyle w:val="c7"/>
        <w:shd w:val="clear" w:color="auto" w:fill="FFFFFF"/>
        <w:spacing w:before="0" w:beforeAutospacing="0" w:after="0" w:afterAutospacing="0" w:line="360" w:lineRule="auto"/>
        <w:ind w:left="720"/>
        <w:rPr>
          <w:rStyle w:val="c6"/>
          <w:bCs/>
          <w:color w:val="000000"/>
          <w:sz w:val="28"/>
          <w:szCs w:val="40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ind w:left="360"/>
        <w:rPr>
          <w:rStyle w:val="c6"/>
          <w:bCs/>
          <w:color w:val="000000"/>
          <w:sz w:val="28"/>
          <w:szCs w:val="40"/>
        </w:rPr>
      </w:pP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895475" cy="2524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AEB">
        <w:rPr>
          <w:rStyle w:val="c6"/>
          <w:bCs/>
          <w:color w:val="000000"/>
          <w:sz w:val="28"/>
          <w:szCs w:val="40"/>
        </w:rPr>
        <w:t xml:space="preserve"> </w:t>
      </w: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685925" cy="253153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71" cy="253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AEB">
        <w:rPr>
          <w:rStyle w:val="c6"/>
          <w:bCs/>
          <w:color w:val="000000"/>
          <w:sz w:val="28"/>
          <w:szCs w:val="40"/>
        </w:rPr>
        <w:t xml:space="preserve"> </w:t>
      </w: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895475" cy="2524125"/>
            <wp:effectExtent l="0" t="0" r="9525" b="9525"/>
            <wp:docPr id="8" name="Рисунок 8" descr="20211124_1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11124_11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ind w:left="360"/>
        <w:rPr>
          <w:rStyle w:val="c6"/>
          <w:bCs/>
          <w:color w:val="000000"/>
          <w:sz w:val="28"/>
          <w:szCs w:val="40"/>
        </w:rPr>
      </w:pP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914525" cy="2552700"/>
            <wp:effectExtent l="0" t="0" r="9525" b="0"/>
            <wp:docPr id="7" name="Рисунок 7" descr="20211124_11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11124_1105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AEB">
        <w:rPr>
          <w:rStyle w:val="c6"/>
          <w:bCs/>
          <w:color w:val="000000"/>
          <w:sz w:val="28"/>
          <w:szCs w:val="40"/>
        </w:rPr>
        <w:t xml:space="preserve"> </w:t>
      </w: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692322" cy="2552700"/>
            <wp:effectExtent l="0" t="0" r="3175" b="0"/>
            <wp:docPr id="6" name="Рисунок 6" descr="20211124_11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11124_1106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AEB">
        <w:rPr>
          <w:rStyle w:val="c6"/>
          <w:bCs/>
          <w:color w:val="000000"/>
          <w:sz w:val="28"/>
          <w:szCs w:val="40"/>
        </w:rPr>
        <w:t xml:space="preserve"> </w:t>
      </w: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914525" cy="2552700"/>
            <wp:effectExtent l="0" t="0" r="9525" b="0"/>
            <wp:docPr id="5" name="Рисунок 5" descr="20211124_10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11124_1059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AEB" w:rsidRDefault="00610AEB" w:rsidP="00610AEB">
      <w:pPr>
        <w:pStyle w:val="c7"/>
        <w:shd w:val="clear" w:color="auto" w:fill="FFFFFF"/>
        <w:spacing w:before="0" w:beforeAutospacing="0" w:after="0" w:afterAutospacing="0" w:line="360" w:lineRule="auto"/>
        <w:ind w:left="360"/>
        <w:rPr>
          <w:rStyle w:val="c6"/>
          <w:bCs/>
          <w:color w:val="000000"/>
          <w:sz w:val="28"/>
          <w:szCs w:val="40"/>
        </w:rPr>
      </w:pPr>
    </w:p>
    <w:p w:rsidR="00610AEB" w:rsidRDefault="002D5CAC" w:rsidP="00610AEB">
      <w:pPr>
        <w:pStyle w:val="c7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rStyle w:val="c6"/>
          <w:bCs/>
          <w:color w:val="000000"/>
          <w:sz w:val="28"/>
          <w:szCs w:val="40"/>
        </w:rPr>
      </w:pPr>
      <w:r>
        <w:rPr>
          <w:rStyle w:val="c6"/>
          <w:bCs/>
          <w:color w:val="000000"/>
          <w:sz w:val="28"/>
          <w:szCs w:val="40"/>
        </w:rPr>
        <w:t>3. Украшение стенгазеты.</w:t>
      </w:r>
    </w:p>
    <w:p w:rsidR="001231D2" w:rsidRDefault="002D5CAC" w:rsidP="00610AEB">
      <w:pPr>
        <w:pStyle w:val="c7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rStyle w:val="c6"/>
          <w:bCs/>
          <w:color w:val="000000"/>
          <w:sz w:val="28"/>
          <w:szCs w:val="40"/>
        </w:rPr>
      </w:pP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885950" cy="2514600"/>
            <wp:effectExtent l="0" t="0" r="0" b="0"/>
            <wp:docPr id="4" name="Рисунок 4" descr="20211124_11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11124_1110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AEB">
        <w:rPr>
          <w:rStyle w:val="c6"/>
          <w:bCs/>
          <w:color w:val="000000"/>
          <w:sz w:val="28"/>
          <w:szCs w:val="40"/>
        </w:rPr>
        <w:t xml:space="preserve"> </w:t>
      </w: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790700" cy="2511425"/>
            <wp:effectExtent l="0" t="0" r="0" b="3175"/>
            <wp:docPr id="3" name="Рисунок 3" descr="20211124_11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11124_1119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81" cy="251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AEB">
        <w:rPr>
          <w:rStyle w:val="c6"/>
          <w:bCs/>
          <w:color w:val="000000"/>
          <w:sz w:val="28"/>
          <w:szCs w:val="40"/>
        </w:rPr>
        <w:t xml:space="preserve"> </w:t>
      </w: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1876425" cy="2505075"/>
            <wp:effectExtent l="0" t="0" r="9525" b="9525"/>
            <wp:docPr id="2" name="Рисунок 2" descr="20211124_11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11124_1124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AEB" w:rsidRDefault="00610AEB" w:rsidP="001231D2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Cs/>
          <w:color w:val="000000"/>
          <w:sz w:val="28"/>
          <w:szCs w:val="40"/>
        </w:rPr>
      </w:pPr>
      <w:bookmarkStart w:id="0" w:name="_GoBack"/>
      <w:bookmarkEnd w:id="0"/>
    </w:p>
    <w:p w:rsidR="002D5CAC" w:rsidRDefault="002D5CAC" w:rsidP="001231D2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Cs/>
          <w:color w:val="000000"/>
          <w:sz w:val="28"/>
          <w:szCs w:val="40"/>
        </w:rPr>
      </w:pPr>
      <w:r>
        <w:rPr>
          <w:rStyle w:val="c6"/>
          <w:bCs/>
          <w:color w:val="000000"/>
          <w:sz w:val="28"/>
          <w:szCs w:val="40"/>
        </w:rPr>
        <w:t>Стенгазета готова</w:t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rStyle w:val="c6"/>
          <w:bCs/>
          <w:color w:val="000000"/>
          <w:sz w:val="28"/>
          <w:szCs w:val="40"/>
        </w:rPr>
      </w:pPr>
      <w:r>
        <w:rPr>
          <w:bCs/>
          <w:noProof/>
          <w:color w:val="000000"/>
          <w:sz w:val="28"/>
          <w:szCs w:val="40"/>
        </w:rPr>
        <w:drawing>
          <wp:inline distT="0" distB="0" distL="0" distR="0">
            <wp:extent cx="4000500" cy="4048125"/>
            <wp:effectExtent l="0" t="0" r="0" b="9525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rStyle w:val="c6"/>
          <w:bCs/>
          <w:color w:val="000000"/>
          <w:sz w:val="28"/>
          <w:szCs w:val="40"/>
        </w:rPr>
      </w:pPr>
    </w:p>
    <w:p w:rsidR="002D5CAC" w:rsidRDefault="002D5CAC" w:rsidP="002D5CAC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Cs/>
          <w:color w:val="000000"/>
          <w:sz w:val="28"/>
          <w:szCs w:val="40"/>
        </w:rPr>
      </w:pPr>
    </w:p>
    <w:p w:rsidR="00C765FE" w:rsidRDefault="00C765FE"/>
    <w:sectPr w:rsidR="00C765FE" w:rsidSect="00303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40EBD"/>
    <w:multiLevelType w:val="hybridMultilevel"/>
    <w:tmpl w:val="116837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4C11"/>
    <w:rsid w:val="001231D2"/>
    <w:rsid w:val="002D5CAC"/>
    <w:rsid w:val="00303702"/>
    <w:rsid w:val="00610AEB"/>
    <w:rsid w:val="00874C11"/>
    <w:rsid w:val="009101B1"/>
    <w:rsid w:val="00B9283C"/>
    <w:rsid w:val="00C04ABE"/>
    <w:rsid w:val="00C765FE"/>
    <w:rsid w:val="00E76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CAC"/>
    <w:pPr>
      <w:spacing w:after="160"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2D5C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rsid w:val="002D5CAC"/>
  </w:style>
  <w:style w:type="paragraph" w:styleId="a3">
    <w:name w:val="Balloon Text"/>
    <w:basedOn w:val="a"/>
    <w:link w:val="a4"/>
    <w:uiPriority w:val="99"/>
    <w:semiHidden/>
    <w:unhideWhenUsed/>
    <w:rsid w:val="002D5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CA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CAC"/>
    <w:pPr>
      <w:spacing w:after="160"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2D5C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rsid w:val="002D5CAC"/>
  </w:style>
  <w:style w:type="paragraph" w:styleId="a3">
    <w:name w:val="Balloon Text"/>
    <w:basedOn w:val="a"/>
    <w:link w:val="a4"/>
    <w:uiPriority w:val="99"/>
    <w:semiHidden/>
    <w:unhideWhenUsed/>
    <w:rsid w:val="002D5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CA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3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121</Words>
  <Characters>690</Characters>
  <Application>Microsoft Office Word</Application>
  <DocSecurity>0</DocSecurity>
  <Lines>5</Lines>
  <Paragraphs>1</Paragraphs>
  <ScaleCrop>false</ScaleCrop>
  <Company>SPecialiST RePack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5</cp:revision>
  <dcterms:created xsi:type="dcterms:W3CDTF">2021-11-30T19:19:00Z</dcterms:created>
  <dcterms:modified xsi:type="dcterms:W3CDTF">2021-12-02T12:53:00Z</dcterms:modified>
</cp:coreProperties>
</file>