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6" w:rsidRDefault="00702066" w:rsidP="00C627F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МБДОУ </w:t>
      </w:r>
      <w:proofErr w:type="spellStart"/>
      <w:r>
        <w:rPr>
          <w:rFonts w:ascii="Times New Roman" w:hAnsi="Times New Roman" w:cs="Times New Roman"/>
          <w:sz w:val="44"/>
          <w:szCs w:val="44"/>
        </w:rPr>
        <w:t>Кашарский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детский сад №2 «Сказка»</w:t>
      </w:r>
    </w:p>
    <w:p w:rsidR="00702066" w:rsidRDefault="00702066" w:rsidP="00C627F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02066" w:rsidRDefault="00702066" w:rsidP="00702066">
      <w:pPr>
        <w:rPr>
          <w:rFonts w:ascii="Times New Roman" w:hAnsi="Times New Roman" w:cs="Times New Roman"/>
          <w:sz w:val="44"/>
          <w:szCs w:val="44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02066" w:rsidRPr="00702066" w:rsidRDefault="00C627F4" w:rsidP="00C627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702066">
        <w:rPr>
          <w:rFonts w:ascii="Times New Roman" w:hAnsi="Times New Roman" w:cs="Times New Roman"/>
          <w:b/>
          <w:sz w:val="48"/>
          <w:szCs w:val="48"/>
        </w:rPr>
        <w:t>Фотоотчет</w:t>
      </w:r>
      <w:proofErr w:type="spellEnd"/>
      <w:r w:rsidR="00702066">
        <w:rPr>
          <w:rFonts w:ascii="Times New Roman" w:hAnsi="Times New Roman" w:cs="Times New Roman"/>
          <w:b/>
          <w:sz w:val="48"/>
          <w:szCs w:val="48"/>
        </w:rPr>
        <w:t xml:space="preserve"> открытого</w:t>
      </w:r>
    </w:p>
    <w:p w:rsidR="00C627F4" w:rsidRPr="00702066" w:rsidRDefault="00702066" w:rsidP="00C627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занятия</w:t>
      </w:r>
      <w:r w:rsidR="00C627F4" w:rsidRPr="00702066">
        <w:rPr>
          <w:rFonts w:ascii="Times New Roman" w:hAnsi="Times New Roman" w:cs="Times New Roman"/>
          <w:b/>
          <w:sz w:val="48"/>
          <w:szCs w:val="48"/>
        </w:rPr>
        <w:t xml:space="preserve"> по </w:t>
      </w:r>
      <w:r>
        <w:rPr>
          <w:rFonts w:ascii="Times New Roman" w:hAnsi="Times New Roman" w:cs="Times New Roman"/>
          <w:b/>
          <w:sz w:val="48"/>
          <w:szCs w:val="48"/>
        </w:rPr>
        <w:t>математике</w:t>
      </w:r>
    </w:p>
    <w:p w:rsidR="00C627F4" w:rsidRPr="00702066" w:rsidRDefault="00C627F4" w:rsidP="00C627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066">
        <w:rPr>
          <w:rFonts w:ascii="Times New Roman" w:hAnsi="Times New Roman" w:cs="Times New Roman"/>
          <w:b/>
          <w:sz w:val="48"/>
          <w:szCs w:val="48"/>
        </w:rPr>
        <w:t>в старшей группе</w:t>
      </w:r>
    </w:p>
    <w:p w:rsidR="00702066" w:rsidRPr="00702066" w:rsidRDefault="00C627F4" w:rsidP="00C627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066">
        <w:rPr>
          <w:rFonts w:ascii="Times New Roman" w:hAnsi="Times New Roman" w:cs="Times New Roman"/>
          <w:b/>
          <w:sz w:val="48"/>
          <w:szCs w:val="48"/>
        </w:rPr>
        <w:t>на тему</w:t>
      </w:r>
    </w:p>
    <w:p w:rsidR="001C72C6" w:rsidRPr="00702066" w:rsidRDefault="00C627F4" w:rsidP="00C627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066">
        <w:rPr>
          <w:rFonts w:ascii="Times New Roman" w:hAnsi="Times New Roman" w:cs="Times New Roman"/>
          <w:b/>
          <w:sz w:val="48"/>
          <w:szCs w:val="48"/>
        </w:rPr>
        <w:t xml:space="preserve"> « Путешествие на Остров Сокровищ»</w:t>
      </w:r>
    </w:p>
    <w:p w:rsidR="00FE2F5D" w:rsidRDefault="00FE2F5D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702066">
      <w:pPr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702066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36"/>
          <w:szCs w:val="36"/>
        </w:rPr>
        <w:t>Чернышенко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Г.Б.</w:t>
      </w:r>
    </w:p>
    <w:p w:rsidR="00702066" w:rsidRDefault="00702066" w:rsidP="00702066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Дата проведения: 07.02.2019 г. </w:t>
      </w:r>
    </w:p>
    <w:p w:rsidR="00702066" w:rsidRDefault="00702066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2066" w:rsidRDefault="00702066" w:rsidP="00702066">
      <w:pPr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8C02EA">
      <w:pPr>
        <w:ind w:left="142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Развитие логического мышления у детей старшего дошкольного возраста через игры и упражнения математического содержания.</w:t>
      </w:r>
    </w:p>
    <w:p w:rsidR="008C02EA" w:rsidRDefault="008C02EA" w:rsidP="008C02EA">
      <w:pPr>
        <w:ind w:left="142" w:right="283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Задачи:</w:t>
      </w:r>
    </w:p>
    <w:p w:rsidR="008C02EA" w:rsidRDefault="008C02EA" w:rsidP="008C02EA">
      <w:pPr>
        <w:ind w:left="142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Обучающие: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Закрепить знания о последовательности дней недели, времён года, времени суток. Совершенствовать знания о геометрических фигурах. Совершенствовать умение место числа в ряду, считать до 10 и обратно.</w:t>
      </w:r>
    </w:p>
    <w:p w:rsidR="008C02EA" w:rsidRDefault="008C02EA" w:rsidP="008C02EA">
      <w:pPr>
        <w:ind w:left="142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Развивающие: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Стимулировать развитие мыслительных способностей, любознательность, познавательность. Развивать умение, ориентироваться на плоскости, в пространстве.</w:t>
      </w:r>
    </w:p>
    <w:p w:rsidR="00702066" w:rsidRPr="008C02EA" w:rsidRDefault="008C02EA" w:rsidP="008C02EA">
      <w:pPr>
        <w:ind w:left="142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Воспитывать самостоятельность, умение понимать учебную задачу и выполнять её. Воспитывать интерес к математическим занятиям.</w:t>
      </w:r>
    </w:p>
    <w:p w:rsidR="00C627F4" w:rsidRP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 w:rsidRPr="00C627F4">
        <w:rPr>
          <w:rFonts w:ascii="Times New Roman" w:hAnsi="Times New Roman" w:cs="Times New Roman"/>
          <w:sz w:val="36"/>
          <w:szCs w:val="36"/>
        </w:rPr>
        <w:t>Приветствие</w:t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04534" cy="2362200"/>
            <wp:effectExtent l="19050" t="0" r="5516" b="0"/>
            <wp:docPr id="1" name="Рисунок 1" descr="G:\Откр зан математ  Чернышенко\DSCN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кр зан математ  Чернышенко\DSCN04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534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340860" cy="2438791"/>
            <wp:effectExtent l="19050" t="0" r="2540" b="0"/>
            <wp:docPr id="2" name="Рисунок 2" descr="G:\Откр зан математ  Чернышенко\DSCN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кр зан математ  Чернышенко\DSCN0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78" cy="244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E2F5D" w:rsidRDefault="00FE2F5D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 w:rsidRPr="00C627F4">
        <w:rPr>
          <w:rFonts w:ascii="Times New Roman" w:hAnsi="Times New Roman" w:cs="Times New Roman"/>
          <w:sz w:val="36"/>
          <w:szCs w:val="36"/>
        </w:rPr>
        <w:lastRenderedPageBreak/>
        <w:t>Бутылка с запиской</w:t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218695" cy="2931978"/>
            <wp:effectExtent l="19050" t="0" r="1005" b="0"/>
            <wp:docPr id="3" name="Рисунок 3" descr="G:\Откр зан математ  Чернышенко\DSCN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кр зан математ  Чернышенко\DSCN0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17" cy="293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Дидактическая игра «Построй свой корабль»</w:t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95850" cy="2750597"/>
            <wp:effectExtent l="19050" t="0" r="0" b="0"/>
            <wp:docPr id="4" name="Рисунок 4" descr="G:\Откр зан математ  Чернышенко\DSCN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кр зан математ  Чернышенко\DSCN04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5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76800" cy="2739894"/>
            <wp:effectExtent l="19050" t="0" r="0" b="0"/>
            <wp:docPr id="5" name="Рисунок 5" descr="G:\Откр зан математ  Чернышенко\DSCN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ткр зан математ  Чернышенко\DSCN0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3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Путешествие на корабле</w:t>
      </w:r>
    </w:p>
    <w:p w:rsidR="00C627F4" w:rsidRDefault="00C627F4" w:rsidP="008C02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203950" cy="3721100"/>
            <wp:effectExtent l="19050" t="0" r="6350" b="0"/>
            <wp:docPr id="6" name="Рисунок 6" descr="G:\Откр зан математ  Чернышенко\DSCN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кр зан математ  Чернышенко\DSCN0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Дидактическая игра «</w:t>
      </w:r>
      <w:proofErr w:type="spellStart"/>
      <w:r>
        <w:rPr>
          <w:rFonts w:ascii="Times New Roman" w:hAnsi="Times New Roman" w:cs="Times New Roman"/>
          <w:sz w:val="36"/>
          <w:szCs w:val="36"/>
        </w:rPr>
        <w:t>Неделькино</w:t>
      </w:r>
      <w:proofErr w:type="spellEnd"/>
      <w:r>
        <w:rPr>
          <w:rFonts w:ascii="Times New Roman" w:hAnsi="Times New Roman" w:cs="Times New Roman"/>
          <w:sz w:val="36"/>
          <w:szCs w:val="36"/>
        </w:rPr>
        <w:t>».</w:t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7" name="Рисунок 7" descr="G:\Откр зан математ  Чернышенко\DSCN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ткр зан математ  Чернышенко\DSCN0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Дидактическая игра «Помоги золотой рыбке».</w:t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8" name="Рисунок 8" descr="G:\Откр зан математ  Чернышенко\DSCN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ткр зан математ  Чернышенко\DSCN04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9" name="Рисунок 9" descr="G:\Откр зан математ  Чернышенко\DSCN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кр зан математ  Чернышенко\DSCN04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Дидактическая игра «Мы учимся штриховать».</w:t>
      </w:r>
    </w:p>
    <w:p w:rsidR="00C627F4" w:rsidRDefault="00C627F4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18250" cy="3810000"/>
            <wp:effectExtent l="19050" t="0" r="6350" b="0"/>
            <wp:docPr id="11" name="Рисунок 11" descr="G:\Откр зан математ  Чернышенко\DSCN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Откр зан математ  Чернышенко\DSCN04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C627F4" w:rsidP="008C02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05550" cy="3670300"/>
            <wp:effectExtent l="19050" t="0" r="0" b="0"/>
            <wp:docPr id="10" name="Рисунок 10" descr="G:\Откр зан математ  Чернышенко\DSCN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ткр зан математ  Чернышенко\DSCN04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Физминутка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«Познакомимся с друзьями капитана Краба»</w:t>
      </w:r>
    </w:p>
    <w:p w:rsidR="00E24F21" w:rsidRDefault="00E24F21" w:rsidP="008C02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12" name="Рисунок 12" descr="G:\Откр зан математ  Чернышенко\DSCN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Откр зан математ  Чернышенко\DSCN05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Дидактическая игра «Собери алмазы»</w:t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13" name="Рисунок 13" descr="G:\Откр зан математ  Чернышенко\DSCN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Откр зан математ  Чернышенко\DSCN05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Математические задачки</w:t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14" name="Рисунок 14" descr="G:\Откр зан математ  Чернышенко\DSCN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Откр зан математ  Чернышенко\DSCN05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21" w:rsidRDefault="00E24F21" w:rsidP="008C02EA">
      <w:pPr>
        <w:rPr>
          <w:rFonts w:ascii="Times New Roman" w:hAnsi="Times New Roman" w:cs="Times New Roman"/>
          <w:sz w:val="44"/>
          <w:szCs w:val="44"/>
        </w:rPr>
      </w:pP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 w:rsidRPr="00E24F21">
        <w:rPr>
          <w:rFonts w:ascii="Times New Roman" w:hAnsi="Times New Roman" w:cs="Times New Roman"/>
          <w:sz w:val="36"/>
          <w:szCs w:val="36"/>
        </w:rPr>
        <w:t>Дидактическая игра «Построй дорогу из фигур»</w:t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15" name="Рисунок 15" descr="G:\Откр зан математ  Чернышенко\DSCN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Откр зан математ  Чернышенко\DSCN05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616450" cy="5854700"/>
            <wp:effectExtent l="19050" t="0" r="0" b="0"/>
            <wp:docPr id="17" name="Рисунок 17" descr="G:\Откр зан математ  Чернышенко\DSCN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Откр зан математ  Чернышенко\DSCN054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585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Игровое упражнение «Назови правильно знак»</w:t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18" name="Рисунок 18" descr="G:\Откр зан математ  Чернышенко\DSCN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Откр зан математ  Чернышенко\DSCN05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Дидактическая игра «Найди свое место»</w:t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19" name="Рисунок 19" descr="G:\Откр зан математ  Чернышенко\DSCN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Откр зан математ  Чернышенко\DSCN05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54700" cy="3289300"/>
            <wp:effectExtent l="19050" t="0" r="0" b="0"/>
            <wp:docPr id="20" name="Рисунок 20" descr="G:\Откр зан математ  Чернышенко\DSCN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Откр зан математ  Чернышенко\DSCN05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C02EA" w:rsidRDefault="008C02EA" w:rsidP="00C62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Сундук с золотом.</w:t>
      </w:r>
    </w:p>
    <w:p w:rsidR="008C02EA" w:rsidRDefault="00E24F21" w:rsidP="008C02E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60501" cy="4165600"/>
            <wp:effectExtent l="19050" t="0" r="1749" b="0"/>
            <wp:docPr id="22" name="Рисунок 22" descr="G:\Откр зан математ  Чернышенко\DSCN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Откр зан математ  Чернышенко\DSCN05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529" cy="417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21" w:rsidRDefault="00E24F21" w:rsidP="00C627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Возвращение в детский сад</w:t>
      </w:r>
    </w:p>
    <w:p w:rsidR="00E24F21" w:rsidRPr="00E24F21" w:rsidRDefault="00E24F21" w:rsidP="008C02E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54333" cy="4387938"/>
            <wp:effectExtent l="19050" t="0" r="7917" b="0"/>
            <wp:docPr id="23" name="Рисунок 23" descr="G:\Откр зан математ  Чернышенко\DSCN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Откр зан математ  Чернышенко\DSCN05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11" cy="439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F21" w:rsidRPr="00E24F21" w:rsidSect="00E24F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7F4"/>
    <w:rsid w:val="000C1029"/>
    <w:rsid w:val="001C72C6"/>
    <w:rsid w:val="00215C8B"/>
    <w:rsid w:val="00702066"/>
    <w:rsid w:val="00716D02"/>
    <w:rsid w:val="008C02EA"/>
    <w:rsid w:val="00C627F4"/>
    <w:rsid w:val="00C93A38"/>
    <w:rsid w:val="00E24F21"/>
    <w:rsid w:val="00FE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2019-03-02T14:34:00Z</dcterms:created>
  <dcterms:modified xsi:type="dcterms:W3CDTF">2019-03-11T16:12:00Z</dcterms:modified>
</cp:coreProperties>
</file>